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74" w:rsidRPr="005E554F" w:rsidRDefault="006F2474" w:rsidP="006F2474">
      <w:pPr>
        <w:pStyle w:val="03-TitreGnriquePage1"/>
        <w:rPr>
          <w:color w:val="auto"/>
          <w:sz w:val="36"/>
          <w:szCs w:val="36"/>
          <w:lang w:eastAsia="fr-FR"/>
        </w:rPr>
      </w:pPr>
      <w:r w:rsidRPr="005E554F">
        <w:rPr>
          <w:color w:val="auto"/>
          <w:sz w:val="36"/>
          <w:szCs w:val="36"/>
          <w:lang w:eastAsia="fr-FR"/>
        </w:rPr>
        <w:t>DELIBERATION CADRE RELATIVE AU REGIME INDEMNITAIRE  TENANT COMPTE DES FONCTIONS, DES SUJETIONS, DE L’EXPERTISE ET DE L’ENGAGEMENT  PROFESSIONNEL (RIFSEEP)</w:t>
      </w:r>
    </w:p>
    <w:p w:rsidR="00E1593C" w:rsidRDefault="00E1593C" w:rsidP="003B1971"/>
    <w:p w:rsidR="006F2474" w:rsidRPr="00551D3F" w:rsidRDefault="006F2474" w:rsidP="006F2474">
      <w:pPr>
        <w:rPr>
          <w:rFonts w:cs="Calibri"/>
        </w:rPr>
      </w:pPr>
      <w:r w:rsidRPr="00551D3F">
        <w:rPr>
          <w:rFonts w:cs="Calibri"/>
        </w:rPr>
        <w:t>Le Conseil (</w:t>
      </w:r>
      <w:r w:rsidRPr="00551D3F">
        <w:rPr>
          <w:rFonts w:cs="Calibri"/>
          <w:i/>
        </w:rPr>
        <w:t>ou l'Assemblée</w:t>
      </w:r>
      <w:r w:rsidRPr="00551D3F">
        <w:rPr>
          <w:rFonts w:cs="Calibri"/>
        </w:rPr>
        <w:t>),</w:t>
      </w:r>
    </w:p>
    <w:p w:rsidR="006F2474" w:rsidRPr="00551D3F" w:rsidRDefault="006F2474" w:rsidP="006F2474">
      <w:pPr>
        <w:widowControl w:val="0"/>
        <w:autoSpaceDE w:val="0"/>
        <w:autoSpaceDN w:val="0"/>
        <w:adjustRightInd w:val="0"/>
        <w:rPr>
          <w:rFonts w:cs="Calibri"/>
        </w:rPr>
      </w:pPr>
    </w:p>
    <w:p w:rsidR="006F2474" w:rsidRPr="00551D3F" w:rsidRDefault="006F2474" w:rsidP="006F2474">
      <w:pPr>
        <w:widowControl w:val="0"/>
        <w:autoSpaceDE w:val="0"/>
        <w:autoSpaceDN w:val="0"/>
        <w:adjustRightInd w:val="0"/>
        <w:rPr>
          <w:rFonts w:cs="Calibri"/>
        </w:rPr>
      </w:pPr>
      <w:r w:rsidRPr="00551D3F">
        <w:rPr>
          <w:rFonts w:cs="Calibri"/>
        </w:rPr>
        <w:t>Sur rapport de Monsieur le Maire (</w:t>
      </w:r>
      <w:r w:rsidRPr="00551D3F">
        <w:rPr>
          <w:rFonts w:cs="Calibri"/>
          <w:i/>
        </w:rPr>
        <w:t>ou Monsieur le Président</w:t>
      </w:r>
      <w:r w:rsidRPr="00551D3F">
        <w:rPr>
          <w:rFonts w:cs="Calibri"/>
        </w:rPr>
        <w:t>),</w:t>
      </w:r>
    </w:p>
    <w:p w:rsidR="006F2474" w:rsidRPr="001833C7" w:rsidRDefault="006F2474" w:rsidP="006F2474">
      <w:pPr>
        <w:pStyle w:val="Corpsdetexte"/>
        <w:ind w:right="5800"/>
        <w:jc w:val="both"/>
        <w:rPr>
          <w:lang w:val="fr-FR"/>
        </w:rPr>
      </w:pPr>
    </w:p>
    <w:p w:rsidR="006F2474" w:rsidRPr="00FA1D88" w:rsidRDefault="006F2474" w:rsidP="006F2474">
      <w:pPr>
        <w:pStyle w:val="Corpsdetexte"/>
        <w:ind w:left="0" w:right="72"/>
        <w:jc w:val="both"/>
        <w:rPr>
          <w:rFonts w:ascii="Calibri" w:hAnsi="Calibri" w:cs="Calibri"/>
          <w:lang w:val="fr-FR"/>
        </w:rPr>
      </w:pPr>
      <w:r w:rsidRPr="00FA1D88">
        <w:rPr>
          <w:rFonts w:ascii="Calibri" w:hAnsi="Calibri" w:cs="Calibri"/>
          <w:lang w:val="fr-FR"/>
        </w:rPr>
        <w:t>Vu</w:t>
      </w:r>
      <w:r w:rsidRPr="00FA1D88">
        <w:rPr>
          <w:rFonts w:ascii="Calibri" w:hAnsi="Calibri" w:cs="Calibri"/>
          <w:spacing w:val="-8"/>
          <w:lang w:val="fr-FR"/>
        </w:rPr>
        <w:t xml:space="preserve"> </w:t>
      </w:r>
      <w:r w:rsidRPr="00FA1D88">
        <w:rPr>
          <w:rFonts w:ascii="Calibri" w:hAnsi="Calibri" w:cs="Calibri"/>
          <w:spacing w:val="1"/>
          <w:lang w:val="fr-FR"/>
        </w:rPr>
        <w:t>l</w:t>
      </w:r>
      <w:r w:rsidRPr="00FA1D88">
        <w:rPr>
          <w:rFonts w:ascii="Calibri" w:hAnsi="Calibri" w:cs="Calibri"/>
          <w:lang w:val="fr-FR"/>
        </w:rPr>
        <w:t>e</w:t>
      </w:r>
      <w:r w:rsidRPr="00FA1D88">
        <w:rPr>
          <w:rFonts w:ascii="Calibri" w:hAnsi="Calibri" w:cs="Calibri"/>
          <w:spacing w:val="-9"/>
          <w:lang w:val="fr-FR"/>
        </w:rPr>
        <w:t xml:space="preserve"> </w:t>
      </w:r>
      <w:r w:rsidRPr="00FA1D88">
        <w:rPr>
          <w:rFonts w:ascii="Calibri" w:hAnsi="Calibri" w:cs="Calibri"/>
          <w:lang w:val="fr-FR"/>
        </w:rPr>
        <w:t>C</w:t>
      </w:r>
      <w:r w:rsidRPr="00FA1D88">
        <w:rPr>
          <w:rFonts w:ascii="Calibri" w:hAnsi="Calibri" w:cs="Calibri"/>
          <w:spacing w:val="1"/>
          <w:lang w:val="fr-FR"/>
        </w:rPr>
        <w:t>o</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6"/>
          <w:lang w:val="fr-FR"/>
        </w:rPr>
        <w:t xml:space="preserve"> </w:t>
      </w:r>
      <w:r w:rsidRPr="00FA1D88">
        <w:rPr>
          <w:rFonts w:ascii="Calibri" w:hAnsi="Calibri" w:cs="Calibri"/>
          <w:spacing w:val="-1"/>
          <w:lang w:val="fr-FR"/>
        </w:rPr>
        <w:t>G</w:t>
      </w:r>
      <w:r w:rsidRPr="00FA1D88">
        <w:rPr>
          <w:rFonts w:ascii="Calibri" w:hAnsi="Calibri" w:cs="Calibri"/>
          <w:spacing w:val="1"/>
          <w:lang w:val="fr-FR"/>
        </w:rPr>
        <w:t>é</w:t>
      </w:r>
      <w:r w:rsidRPr="00FA1D88">
        <w:rPr>
          <w:rFonts w:ascii="Calibri" w:hAnsi="Calibri" w:cs="Calibri"/>
          <w:spacing w:val="-1"/>
          <w:lang w:val="fr-FR"/>
        </w:rPr>
        <w:t>nér</w:t>
      </w:r>
      <w:r w:rsidRPr="00FA1D88">
        <w:rPr>
          <w:rFonts w:ascii="Calibri" w:hAnsi="Calibri" w:cs="Calibri"/>
          <w:spacing w:val="3"/>
          <w:lang w:val="fr-FR"/>
        </w:rPr>
        <w:t>a</w:t>
      </w:r>
      <w:r w:rsidRPr="00FA1D88">
        <w:rPr>
          <w:rFonts w:ascii="Calibri" w:hAnsi="Calibri" w:cs="Calibri"/>
          <w:lang w:val="fr-FR"/>
        </w:rPr>
        <w:t>l</w:t>
      </w:r>
      <w:r w:rsidRPr="00FA1D88">
        <w:rPr>
          <w:rFonts w:ascii="Calibri" w:hAnsi="Calibri" w:cs="Calibri"/>
          <w:spacing w:val="-9"/>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6"/>
          <w:lang w:val="fr-FR"/>
        </w:rPr>
        <w:t xml:space="preserve"> </w:t>
      </w:r>
      <w:r w:rsidRPr="00FA1D88">
        <w:rPr>
          <w:rFonts w:ascii="Calibri" w:hAnsi="Calibri" w:cs="Calibri"/>
          <w:lang w:val="fr-FR"/>
        </w:rPr>
        <w:t>C</w:t>
      </w:r>
      <w:r w:rsidRPr="00FA1D88">
        <w:rPr>
          <w:rFonts w:ascii="Calibri" w:hAnsi="Calibri" w:cs="Calibri"/>
          <w:spacing w:val="1"/>
          <w:lang w:val="fr-FR"/>
        </w:rPr>
        <w:t>ol</w:t>
      </w:r>
      <w:r w:rsidRPr="00FA1D88">
        <w:rPr>
          <w:rFonts w:ascii="Calibri" w:hAnsi="Calibri" w:cs="Calibri"/>
          <w:spacing w:val="-2"/>
          <w:lang w:val="fr-FR"/>
        </w:rPr>
        <w:t>l</w:t>
      </w:r>
      <w:r w:rsidRPr="00FA1D88">
        <w:rPr>
          <w:rFonts w:ascii="Calibri" w:hAnsi="Calibri" w:cs="Calibri"/>
          <w:spacing w:val="-1"/>
          <w:lang w:val="fr-FR"/>
        </w:rPr>
        <w:t>ec</w:t>
      </w:r>
      <w:r w:rsidRPr="00FA1D88">
        <w:rPr>
          <w:rFonts w:ascii="Calibri" w:hAnsi="Calibri" w:cs="Calibri"/>
          <w:lang w:val="fr-FR"/>
        </w:rPr>
        <w:t>tivit</w:t>
      </w:r>
      <w:r w:rsidRPr="00FA1D88">
        <w:rPr>
          <w:rFonts w:ascii="Calibri" w:hAnsi="Calibri" w:cs="Calibri"/>
          <w:spacing w:val="-1"/>
          <w:lang w:val="fr-FR"/>
        </w:rPr>
        <w:t>é</w:t>
      </w:r>
      <w:r w:rsidRPr="00FA1D88">
        <w:rPr>
          <w:rFonts w:ascii="Calibri" w:hAnsi="Calibri" w:cs="Calibri"/>
          <w:lang w:val="fr-FR"/>
        </w:rPr>
        <w:t>s</w:t>
      </w:r>
      <w:r w:rsidRPr="00FA1D88">
        <w:rPr>
          <w:rFonts w:ascii="Calibri" w:hAnsi="Calibri" w:cs="Calibri"/>
          <w:spacing w:val="-6"/>
          <w:lang w:val="fr-FR"/>
        </w:rPr>
        <w:t xml:space="preserve"> </w:t>
      </w:r>
      <w:r w:rsidRPr="00FA1D88">
        <w:rPr>
          <w:rFonts w:ascii="Calibri" w:hAnsi="Calibri" w:cs="Calibri"/>
          <w:spacing w:val="2"/>
          <w:lang w:val="fr-FR"/>
        </w:rPr>
        <w:t>T</w:t>
      </w:r>
      <w:r w:rsidRPr="00FA1D88">
        <w:rPr>
          <w:rFonts w:ascii="Calibri" w:hAnsi="Calibri" w:cs="Calibri"/>
          <w:spacing w:val="-1"/>
          <w:lang w:val="fr-FR"/>
        </w:rPr>
        <w:t>e</w:t>
      </w:r>
      <w:r w:rsidRPr="00FA1D88">
        <w:rPr>
          <w:rFonts w:ascii="Calibri" w:hAnsi="Calibri" w:cs="Calibri"/>
          <w:spacing w:val="1"/>
          <w:lang w:val="fr-FR"/>
        </w:rPr>
        <w:t>r</w:t>
      </w:r>
      <w:r w:rsidRPr="00FA1D88">
        <w:rPr>
          <w:rFonts w:ascii="Calibri" w:hAnsi="Calibri" w:cs="Calibri"/>
          <w:spacing w:val="-1"/>
          <w:lang w:val="fr-FR"/>
        </w:rPr>
        <w:t>r</w:t>
      </w:r>
      <w:r w:rsidRPr="00FA1D88">
        <w:rPr>
          <w:rFonts w:ascii="Calibri" w:hAnsi="Calibri" w:cs="Calibri"/>
          <w:lang w:val="fr-FR"/>
        </w:rPr>
        <w:t>it</w:t>
      </w:r>
      <w:r w:rsidRPr="00FA1D88">
        <w:rPr>
          <w:rFonts w:ascii="Calibri" w:hAnsi="Calibri" w:cs="Calibri"/>
          <w:spacing w:val="1"/>
          <w:lang w:val="fr-FR"/>
        </w:rPr>
        <w:t>o</w:t>
      </w:r>
      <w:r w:rsidRPr="00FA1D88">
        <w:rPr>
          <w:rFonts w:ascii="Calibri" w:hAnsi="Calibri" w:cs="Calibri"/>
          <w:spacing w:val="-1"/>
          <w:lang w:val="fr-FR"/>
        </w:rPr>
        <w:t>r</w:t>
      </w:r>
      <w:r w:rsidRPr="00FA1D88">
        <w:rPr>
          <w:rFonts w:ascii="Calibri" w:hAnsi="Calibri" w:cs="Calibri"/>
          <w:lang w:val="fr-FR"/>
        </w:rPr>
        <w:t>ia</w:t>
      </w:r>
      <w:r w:rsidRPr="00FA1D88">
        <w:rPr>
          <w:rFonts w:ascii="Calibri" w:hAnsi="Calibri" w:cs="Calibri"/>
          <w:spacing w:val="-2"/>
          <w:lang w:val="fr-FR"/>
        </w:rPr>
        <w:t>l</w:t>
      </w:r>
      <w:r w:rsidRPr="00FA1D88">
        <w:rPr>
          <w:rFonts w:ascii="Calibri" w:hAnsi="Calibri" w:cs="Calibri"/>
          <w:spacing w:val="-1"/>
          <w:lang w:val="fr-FR"/>
        </w:rPr>
        <w:t>e</w:t>
      </w:r>
      <w:r w:rsidRPr="00FA1D88">
        <w:rPr>
          <w:rFonts w:ascii="Calibri" w:hAnsi="Calibri" w:cs="Calibri"/>
          <w:spacing w:val="1"/>
          <w:lang w:val="fr-FR"/>
        </w:rPr>
        <w:t>s</w:t>
      </w:r>
      <w:r w:rsidRPr="00FA1D88">
        <w:rPr>
          <w:rFonts w:ascii="Calibri" w:hAnsi="Calibri" w:cs="Calibri"/>
          <w:lang w:val="fr-FR"/>
        </w:rPr>
        <w:t>,</w:t>
      </w:r>
    </w:p>
    <w:p w:rsidR="006F2474" w:rsidRPr="00FA1D88" w:rsidRDefault="006F2474" w:rsidP="006F2474">
      <w:pPr>
        <w:pStyle w:val="Corpsdetexte"/>
        <w:spacing w:before="39"/>
        <w:ind w:left="0" w:right="110"/>
        <w:jc w:val="both"/>
        <w:rPr>
          <w:rFonts w:ascii="Calibri" w:hAnsi="Calibri" w:cs="Calibri"/>
          <w:lang w:val="fr-FR"/>
        </w:rPr>
      </w:pPr>
      <w:r w:rsidRPr="00FA1D88">
        <w:rPr>
          <w:rFonts w:ascii="Calibri" w:hAnsi="Calibri" w:cs="Calibri"/>
          <w:lang w:val="fr-FR"/>
        </w:rPr>
        <w:t>Vu</w:t>
      </w:r>
      <w:r w:rsidRPr="00FA1D88">
        <w:rPr>
          <w:rFonts w:ascii="Calibri" w:hAnsi="Calibri" w:cs="Calibri"/>
          <w:spacing w:val="8"/>
          <w:lang w:val="fr-FR"/>
        </w:rPr>
        <w:t xml:space="preserve"> </w:t>
      </w:r>
      <w:r w:rsidRPr="00FA1D88">
        <w:rPr>
          <w:rFonts w:ascii="Calibri" w:hAnsi="Calibri" w:cs="Calibri"/>
          <w:spacing w:val="-2"/>
          <w:lang w:val="fr-FR"/>
        </w:rPr>
        <w:t>l</w:t>
      </w:r>
      <w:r w:rsidRPr="00FA1D88">
        <w:rPr>
          <w:rFonts w:ascii="Calibri" w:hAnsi="Calibri" w:cs="Calibri"/>
          <w:lang w:val="fr-FR"/>
        </w:rPr>
        <w:t>a</w:t>
      </w:r>
      <w:r w:rsidRPr="00FA1D88">
        <w:rPr>
          <w:rFonts w:ascii="Calibri" w:hAnsi="Calibri" w:cs="Calibri"/>
          <w:spacing w:val="12"/>
          <w:lang w:val="fr-FR"/>
        </w:rPr>
        <w:t xml:space="preserve"> </w:t>
      </w:r>
      <w:r w:rsidRPr="00FA1D88">
        <w:rPr>
          <w:rFonts w:ascii="Calibri" w:hAnsi="Calibri" w:cs="Calibri"/>
          <w:spacing w:val="-2"/>
          <w:lang w:val="fr-FR"/>
        </w:rPr>
        <w:t>l</w:t>
      </w:r>
      <w:r w:rsidRPr="00FA1D88">
        <w:rPr>
          <w:rFonts w:ascii="Calibri" w:hAnsi="Calibri" w:cs="Calibri"/>
          <w:spacing w:val="1"/>
          <w:lang w:val="fr-FR"/>
        </w:rPr>
        <w:t>o</w:t>
      </w:r>
      <w:r w:rsidRPr="00FA1D88">
        <w:rPr>
          <w:rFonts w:ascii="Calibri" w:hAnsi="Calibri" w:cs="Calibri"/>
          <w:lang w:val="fr-FR"/>
        </w:rPr>
        <w:t>i</w:t>
      </w:r>
      <w:r w:rsidRPr="00FA1D88">
        <w:rPr>
          <w:rFonts w:ascii="Calibri" w:hAnsi="Calibri" w:cs="Calibri"/>
          <w:spacing w:val="10"/>
          <w:lang w:val="fr-FR"/>
        </w:rPr>
        <w:t xml:space="preserve"> </w:t>
      </w:r>
      <w:r w:rsidRPr="00FA1D88">
        <w:rPr>
          <w:rFonts w:ascii="Calibri" w:hAnsi="Calibri" w:cs="Calibri"/>
          <w:spacing w:val="-1"/>
          <w:lang w:val="fr-FR"/>
        </w:rPr>
        <w:t>n</w:t>
      </w:r>
      <w:r w:rsidRPr="00FA1D88">
        <w:rPr>
          <w:rFonts w:ascii="Calibri" w:hAnsi="Calibri" w:cs="Calibri"/>
          <w:lang w:val="fr-FR"/>
        </w:rPr>
        <w:t>°</w:t>
      </w:r>
      <w:r w:rsidRPr="00FA1D88">
        <w:rPr>
          <w:rFonts w:ascii="Calibri" w:hAnsi="Calibri" w:cs="Calibri"/>
          <w:spacing w:val="1"/>
          <w:lang w:val="fr-FR"/>
        </w:rPr>
        <w:t>83</w:t>
      </w:r>
      <w:r w:rsidRPr="00FA1D88">
        <w:rPr>
          <w:rFonts w:ascii="Calibri" w:hAnsi="Calibri" w:cs="Calibri"/>
          <w:spacing w:val="-2"/>
          <w:lang w:val="fr-FR"/>
        </w:rPr>
        <w:t>-</w:t>
      </w:r>
      <w:r w:rsidRPr="00FA1D88">
        <w:rPr>
          <w:rFonts w:ascii="Calibri" w:hAnsi="Calibri" w:cs="Calibri"/>
          <w:spacing w:val="1"/>
          <w:lang w:val="fr-FR"/>
        </w:rPr>
        <w:t>63</w:t>
      </w:r>
      <w:r w:rsidRPr="00FA1D88">
        <w:rPr>
          <w:rFonts w:ascii="Calibri" w:hAnsi="Calibri" w:cs="Calibri"/>
          <w:lang w:val="fr-FR"/>
        </w:rPr>
        <w:t>4</w:t>
      </w:r>
      <w:r w:rsidRPr="00FA1D88">
        <w:rPr>
          <w:rFonts w:ascii="Calibri" w:hAnsi="Calibri" w:cs="Calibri"/>
          <w:spacing w:val="10"/>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9"/>
          <w:lang w:val="fr-FR"/>
        </w:rPr>
        <w:t xml:space="preserve"> </w:t>
      </w:r>
      <w:r w:rsidRPr="00FA1D88">
        <w:rPr>
          <w:rFonts w:ascii="Calibri" w:hAnsi="Calibri" w:cs="Calibri"/>
          <w:spacing w:val="1"/>
          <w:lang w:val="fr-FR"/>
        </w:rPr>
        <w:t>1</w:t>
      </w:r>
      <w:r w:rsidRPr="00FA1D88">
        <w:rPr>
          <w:rFonts w:ascii="Calibri" w:hAnsi="Calibri" w:cs="Calibri"/>
          <w:lang w:val="fr-FR"/>
        </w:rPr>
        <w:t>3</w:t>
      </w:r>
      <w:r w:rsidRPr="00FA1D88">
        <w:rPr>
          <w:rFonts w:ascii="Calibri" w:hAnsi="Calibri" w:cs="Calibri"/>
          <w:spacing w:val="10"/>
          <w:lang w:val="fr-FR"/>
        </w:rPr>
        <w:t xml:space="preserve"> </w:t>
      </w:r>
      <w:r w:rsidRPr="00FA1D88">
        <w:rPr>
          <w:rFonts w:ascii="Calibri" w:hAnsi="Calibri" w:cs="Calibri"/>
          <w:spacing w:val="1"/>
          <w:lang w:val="fr-FR"/>
        </w:rPr>
        <w:t>j</w:t>
      </w:r>
      <w:r w:rsidRPr="00FA1D88">
        <w:rPr>
          <w:rFonts w:ascii="Calibri" w:hAnsi="Calibri" w:cs="Calibri"/>
          <w:spacing w:val="-1"/>
          <w:lang w:val="fr-FR"/>
        </w:rPr>
        <w:t>u</w:t>
      </w:r>
      <w:r w:rsidRPr="00FA1D88">
        <w:rPr>
          <w:rFonts w:ascii="Calibri" w:hAnsi="Calibri" w:cs="Calibri"/>
          <w:lang w:val="fr-FR"/>
        </w:rPr>
        <w:t>i</w:t>
      </w:r>
      <w:r w:rsidRPr="00FA1D88">
        <w:rPr>
          <w:rFonts w:ascii="Calibri" w:hAnsi="Calibri" w:cs="Calibri"/>
          <w:spacing w:val="-2"/>
          <w:lang w:val="fr-FR"/>
        </w:rPr>
        <w:t>l</w:t>
      </w:r>
      <w:r w:rsidRPr="00FA1D88">
        <w:rPr>
          <w:rFonts w:ascii="Calibri" w:hAnsi="Calibri" w:cs="Calibri"/>
          <w:spacing w:val="1"/>
          <w:lang w:val="fr-FR"/>
        </w:rPr>
        <w:t>l</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9"/>
          <w:lang w:val="fr-FR"/>
        </w:rPr>
        <w:t xml:space="preserve"> </w:t>
      </w:r>
      <w:r w:rsidRPr="00FA1D88">
        <w:rPr>
          <w:rFonts w:ascii="Calibri" w:hAnsi="Calibri" w:cs="Calibri"/>
          <w:spacing w:val="1"/>
          <w:lang w:val="fr-FR"/>
        </w:rPr>
        <w:t>198</w:t>
      </w:r>
      <w:r w:rsidRPr="00FA1D88">
        <w:rPr>
          <w:rFonts w:ascii="Calibri" w:hAnsi="Calibri" w:cs="Calibri"/>
          <w:lang w:val="fr-FR"/>
        </w:rPr>
        <w:t>3</w:t>
      </w:r>
      <w:r w:rsidRPr="00FA1D88">
        <w:rPr>
          <w:rFonts w:ascii="Calibri" w:hAnsi="Calibri" w:cs="Calibri"/>
          <w:spacing w:val="10"/>
          <w:lang w:val="fr-FR"/>
        </w:rPr>
        <w:t xml:space="preserve"> </w:t>
      </w:r>
      <w:r w:rsidRPr="00FA1D88">
        <w:rPr>
          <w:rFonts w:ascii="Calibri" w:hAnsi="Calibri" w:cs="Calibri"/>
          <w:spacing w:val="-1"/>
          <w:lang w:val="fr-FR"/>
        </w:rPr>
        <w:t>p</w:t>
      </w:r>
      <w:r w:rsidRPr="00FA1D88">
        <w:rPr>
          <w:rFonts w:ascii="Calibri" w:hAnsi="Calibri" w:cs="Calibri"/>
          <w:spacing w:val="1"/>
          <w:lang w:val="fr-FR"/>
        </w:rPr>
        <w:t>o</w:t>
      </w:r>
      <w:r w:rsidRPr="00FA1D88">
        <w:rPr>
          <w:rFonts w:ascii="Calibri" w:hAnsi="Calibri" w:cs="Calibri"/>
          <w:spacing w:val="-1"/>
          <w:lang w:val="fr-FR"/>
        </w:rPr>
        <w:t>r</w:t>
      </w:r>
      <w:r w:rsidRPr="00FA1D88">
        <w:rPr>
          <w:rFonts w:ascii="Calibri" w:hAnsi="Calibri" w:cs="Calibri"/>
          <w:lang w:val="fr-FR"/>
        </w:rPr>
        <w:t>ta</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12"/>
          <w:lang w:val="fr-FR"/>
        </w:rPr>
        <w:t xml:space="preserve"> </w:t>
      </w:r>
      <w:r w:rsidRPr="00FA1D88">
        <w:rPr>
          <w:rFonts w:ascii="Calibri" w:hAnsi="Calibri" w:cs="Calibri"/>
          <w:spacing w:val="-1"/>
          <w:lang w:val="fr-FR"/>
        </w:rPr>
        <w:t>dr</w:t>
      </w:r>
      <w:r w:rsidRPr="00FA1D88">
        <w:rPr>
          <w:rFonts w:ascii="Calibri" w:hAnsi="Calibri" w:cs="Calibri"/>
          <w:spacing w:val="1"/>
          <w:lang w:val="fr-FR"/>
        </w:rPr>
        <w:t>o</w:t>
      </w:r>
      <w:r w:rsidRPr="00FA1D88">
        <w:rPr>
          <w:rFonts w:ascii="Calibri" w:hAnsi="Calibri" w:cs="Calibri"/>
          <w:spacing w:val="3"/>
          <w:lang w:val="fr-FR"/>
        </w:rPr>
        <w:t>i</w:t>
      </w:r>
      <w:r w:rsidRPr="00FA1D88">
        <w:rPr>
          <w:rFonts w:ascii="Calibri" w:hAnsi="Calibri" w:cs="Calibri"/>
          <w:lang w:val="fr-FR"/>
        </w:rPr>
        <w:t>ts</w:t>
      </w:r>
      <w:r w:rsidRPr="00FA1D88">
        <w:rPr>
          <w:rFonts w:ascii="Calibri" w:hAnsi="Calibri" w:cs="Calibri"/>
          <w:spacing w:val="10"/>
          <w:lang w:val="fr-FR"/>
        </w:rPr>
        <w:t xml:space="preserve"> </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9"/>
          <w:lang w:val="fr-FR"/>
        </w:rPr>
        <w:t xml:space="preserve"> </w:t>
      </w:r>
      <w:r w:rsidRPr="00FA1D88">
        <w:rPr>
          <w:rFonts w:ascii="Calibri" w:hAnsi="Calibri" w:cs="Calibri"/>
          <w:spacing w:val="1"/>
          <w:lang w:val="fr-FR"/>
        </w:rPr>
        <w:t>o</w:t>
      </w:r>
      <w:r w:rsidRPr="00FA1D88">
        <w:rPr>
          <w:rFonts w:ascii="Calibri" w:hAnsi="Calibri" w:cs="Calibri"/>
          <w:spacing w:val="-1"/>
          <w:lang w:val="fr-FR"/>
        </w:rPr>
        <w:t>b</w:t>
      </w:r>
      <w:r w:rsidRPr="00FA1D88">
        <w:rPr>
          <w:rFonts w:ascii="Calibri" w:hAnsi="Calibri" w:cs="Calibri"/>
          <w:spacing w:val="-2"/>
          <w:lang w:val="fr-FR"/>
        </w:rPr>
        <w:t>l</w:t>
      </w:r>
      <w:r w:rsidRPr="00FA1D88">
        <w:rPr>
          <w:rFonts w:ascii="Calibri" w:hAnsi="Calibri" w:cs="Calibri"/>
          <w:lang w:val="fr-FR"/>
        </w:rPr>
        <w:t>igati</w:t>
      </w:r>
      <w:r w:rsidRPr="00FA1D88">
        <w:rPr>
          <w:rFonts w:ascii="Calibri" w:hAnsi="Calibri" w:cs="Calibri"/>
          <w:spacing w:val="1"/>
          <w:lang w:val="fr-FR"/>
        </w:rPr>
        <w:t>o</w:t>
      </w:r>
      <w:r w:rsidRPr="00FA1D88">
        <w:rPr>
          <w:rFonts w:ascii="Calibri" w:hAnsi="Calibri" w:cs="Calibri"/>
          <w:spacing w:val="-1"/>
          <w:lang w:val="fr-FR"/>
        </w:rPr>
        <w:t>n</w:t>
      </w:r>
      <w:r w:rsidRPr="00FA1D88">
        <w:rPr>
          <w:rFonts w:ascii="Calibri" w:hAnsi="Calibri" w:cs="Calibri"/>
          <w:lang w:val="fr-FR"/>
        </w:rPr>
        <w:t>s</w:t>
      </w:r>
      <w:r w:rsidRPr="00FA1D88">
        <w:rPr>
          <w:rFonts w:ascii="Calibri" w:hAnsi="Calibri" w:cs="Calibri"/>
          <w:spacing w:val="10"/>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10"/>
          <w:lang w:val="fr-FR"/>
        </w:rPr>
        <w:t xml:space="preserve"> </w:t>
      </w:r>
      <w:r w:rsidRPr="00FA1D88">
        <w:rPr>
          <w:rFonts w:ascii="Calibri" w:hAnsi="Calibri" w:cs="Calibri"/>
          <w:lang w:val="fr-FR"/>
        </w:rPr>
        <w:t>f</w:t>
      </w:r>
      <w:r w:rsidRPr="00FA1D88">
        <w:rPr>
          <w:rFonts w:ascii="Calibri" w:hAnsi="Calibri" w:cs="Calibri"/>
          <w:spacing w:val="1"/>
          <w:lang w:val="fr-FR"/>
        </w:rPr>
        <w:t>o</w:t>
      </w:r>
      <w:r w:rsidRPr="00FA1D88">
        <w:rPr>
          <w:rFonts w:ascii="Calibri" w:hAnsi="Calibri" w:cs="Calibri"/>
          <w:spacing w:val="-1"/>
          <w:lang w:val="fr-FR"/>
        </w:rPr>
        <w:t>nc</w:t>
      </w:r>
      <w:r w:rsidRPr="00FA1D88">
        <w:rPr>
          <w:rFonts w:ascii="Calibri" w:hAnsi="Calibri" w:cs="Calibri"/>
          <w:lang w:val="fr-FR"/>
        </w:rPr>
        <w:t>ti</w:t>
      </w:r>
      <w:r w:rsidRPr="00FA1D88">
        <w:rPr>
          <w:rFonts w:ascii="Calibri" w:hAnsi="Calibri" w:cs="Calibri"/>
          <w:spacing w:val="1"/>
          <w:lang w:val="fr-FR"/>
        </w:rPr>
        <w:t>on</w:t>
      </w:r>
      <w:r w:rsidRPr="00FA1D88">
        <w:rPr>
          <w:rFonts w:ascii="Calibri" w:hAnsi="Calibri" w:cs="Calibri"/>
          <w:spacing w:val="-1"/>
          <w:lang w:val="fr-FR"/>
        </w:rPr>
        <w:t>n</w:t>
      </w:r>
      <w:r w:rsidRPr="00FA1D88">
        <w:rPr>
          <w:rFonts w:ascii="Calibri" w:hAnsi="Calibri" w:cs="Calibri"/>
          <w:lang w:val="fr-FR"/>
        </w:rPr>
        <w:t>ai</w:t>
      </w:r>
      <w:r w:rsidRPr="00FA1D88">
        <w:rPr>
          <w:rFonts w:ascii="Calibri" w:hAnsi="Calibri" w:cs="Calibri"/>
          <w:spacing w:val="-1"/>
          <w:lang w:val="fr-FR"/>
        </w:rPr>
        <w:t>re</w:t>
      </w:r>
      <w:r w:rsidRPr="00FA1D88">
        <w:rPr>
          <w:rFonts w:ascii="Calibri" w:hAnsi="Calibri" w:cs="Calibri"/>
          <w:lang w:val="fr-FR"/>
        </w:rPr>
        <w:t>s</w:t>
      </w:r>
      <w:r w:rsidRPr="00FA1D88">
        <w:rPr>
          <w:rFonts w:ascii="Calibri" w:hAnsi="Calibri" w:cs="Calibri"/>
          <w:spacing w:val="11"/>
          <w:lang w:val="fr-FR"/>
        </w:rPr>
        <w:t xml:space="preserve"> </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11"/>
          <w:lang w:val="fr-FR"/>
        </w:rPr>
        <w:t xml:space="preserve"> </w:t>
      </w:r>
      <w:r w:rsidRPr="00FA1D88">
        <w:rPr>
          <w:rFonts w:ascii="Calibri" w:hAnsi="Calibri" w:cs="Calibri"/>
          <w:spacing w:val="-1"/>
          <w:lang w:val="fr-FR"/>
        </w:rPr>
        <w:t>n</w:t>
      </w:r>
      <w:r w:rsidRPr="00FA1D88">
        <w:rPr>
          <w:rFonts w:ascii="Calibri" w:hAnsi="Calibri" w:cs="Calibri"/>
          <w:spacing w:val="1"/>
          <w:lang w:val="fr-FR"/>
        </w:rPr>
        <w:t>o</w:t>
      </w:r>
      <w:r w:rsidRPr="00FA1D88">
        <w:rPr>
          <w:rFonts w:ascii="Calibri" w:hAnsi="Calibri" w:cs="Calibri"/>
          <w:lang w:val="fr-FR"/>
        </w:rPr>
        <w:t>tamm</w:t>
      </w:r>
      <w:r w:rsidRPr="00FA1D88">
        <w:rPr>
          <w:rFonts w:ascii="Calibri" w:hAnsi="Calibri" w:cs="Calibri"/>
          <w:spacing w:val="1"/>
          <w:lang w:val="fr-FR"/>
        </w:rPr>
        <w:t>e</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9"/>
          <w:lang w:val="fr-FR"/>
        </w:rPr>
        <w:t xml:space="preserve"> </w:t>
      </w:r>
      <w:r w:rsidRPr="00FA1D88">
        <w:rPr>
          <w:rFonts w:ascii="Calibri" w:hAnsi="Calibri" w:cs="Calibri"/>
          <w:spacing w:val="2"/>
          <w:lang w:val="fr-FR"/>
        </w:rPr>
        <w:t>s</w:t>
      </w:r>
      <w:r w:rsidRPr="00FA1D88">
        <w:rPr>
          <w:rFonts w:ascii="Calibri" w:hAnsi="Calibri" w:cs="Calibri"/>
          <w:spacing w:val="1"/>
          <w:lang w:val="fr-FR"/>
        </w:rPr>
        <w:t>o</w:t>
      </w:r>
      <w:r w:rsidRPr="00FA1D88">
        <w:rPr>
          <w:rFonts w:ascii="Calibri" w:hAnsi="Calibri" w:cs="Calibri"/>
          <w:lang w:val="fr-FR"/>
        </w:rPr>
        <w:t>n</w:t>
      </w:r>
      <w:r w:rsidRPr="00FA1D88">
        <w:rPr>
          <w:rFonts w:ascii="Calibri" w:hAnsi="Calibri" w:cs="Calibri"/>
          <w:spacing w:val="10"/>
          <w:lang w:val="fr-FR"/>
        </w:rPr>
        <w:t xml:space="preserve"> </w:t>
      </w:r>
      <w:r w:rsidRPr="00FA1D88">
        <w:rPr>
          <w:rFonts w:ascii="Calibri" w:hAnsi="Calibri" w:cs="Calibri"/>
          <w:lang w:val="fr-FR"/>
        </w:rPr>
        <w:t>a</w:t>
      </w:r>
      <w:r w:rsidRPr="00FA1D88">
        <w:rPr>
          <w:rFonts w:ascii="Calibri" w:hAnsi="Calibri" w:cs="Calibri"/>
          <w:spacing w:val="-1"/>
          <w:lang w:val="fr-FR"/>
        </w:rPr>
        <w:t>r</w:t>
      </w:r>
      <w:r w:rsidRPr="00FA1D88">
        <w:rPr>
          <w:rFonts w:ascii="Calibri" w:hAnsi="Calibri" w:cs="Calibri"/>
          <w:lang w:val="fr-FR"/>
        </w:rPr>
        <w:t>ti</w:t>
      </w:r>
      <w:r w:rsidRPr="00FA1D88">
        <w:rPr>
          <w:rFonts w:ascii="Calibri" w:hAnsi="Calibri" w:cs="Calibri"/>
          <w:spacing w:val="-1"/>
          <w:lang w:val="fr-FR"/>
        </w:rPr>
        <w:t>c</w:t>
      </w:r>
      <w:r w:rsidRPr="00FA1D88">
        <w:rPr>
          <w:rFonts w:ascii="Calibri" w:hAnsi="Calibri" w:cs="Calibri"/>
          <w:spacing w:val="1"/>
          <w:lang w:val="fr-FR"/>
        </w:rPr>
        <w:t>l</w:t>
      </w:r>
      <w:r w:rsidRPr="00FA1D88">
        <w:rPr>
          <w:rFonts w:ascii="Calibri" w:hAnsi="Calibri" w:cs="Calibri"/>
          <w:lang w:val="fr-FR"/>
        </w:rPr>
        <w:t>e</w:t>
      </w:r>
      <w:r w:rsidRPr="00FA1D88">
        <w:rPr>
          <w:rFonts w:ascii="Calibri" w:eastAsia="Times New Roman" w:hAnsi="Calibri" w:cs="Calibri"/>
          <w:w w:val="99"/>
          <w:lang w:val="fr-FR"/>
        </w:rPr>
        <w:t> </w:t>
      </w:r>
      <w:r w:rsidRPr="00FA1D88">
        <w:rPr>
          <w:rFonts w:ascii="Calibri" w:hAnsi="Calibri" w:cs="Calibri"/>
          <w:spacing w:val="1"/>
          <w:lang w:val="fr-FR"/>
        </w:rPr>
        <w:t>20</w:t>
      </w:r>
      <w:r w:rsidRPr="00FA1D88">
        <w:rPr>
          <w:rFonts w:ascii="Calibri" w:hAnsi="Calibri" w:cs="Calibri"/>
          <w:lang w:val="fr-FR"/>
        </w:rPr>
        <w:t>,</w:t>
      </w:r>
    </w:p>
    <w:p w:rsidR="006F2474" w:rsidRPr="00FA1D88" w:rsidRDefault="006F2474" w:rsidP="006F2474">
      <w:pPr>
        <w:pStyle w:val="Corpsdetexte"/>
        <w:spacing w:before="44" w:line="230" w:lineRule="exact"/>
        <w:ind w:left="0" w:right="109"/>
        <w:jc w:val="both"/>
        <w:rPr>
          <w:rFonts w:ascii="Calibri" w:hAnsi="Calibri" w:cs="Calibri"/>
          <w:lang w:val="fr-FR"/>
        </w:rPr>
      </w:pPr>
      <w:r w:rsidRPr="00FA1D88">
        <w:rPr>
          <w:rFonts w:ascii="Calibri" w:hAnsi="Calibri" w:cs="Calibri"/>
          <w:lang w:val="fr-FR"/>
        </w:rPr>
        <w:t>Vu</w:t>
      </w:r>
      <w:r w:rsidRPr="00FA1D88">
        <w:rPr>
          <w:rFonts w:ascii="Calibri" w:hAnsi="Calibri" w:cs="Calibri"/>
          <w:spacing w:val="-2"/>
          <w:lang w:val="fr-FR"/>
        </w:rPr>
        <w:t xml:space="preserve"> l</w:t>
      </w:r>
      <w:r w:rsidRPr="00FA1D88">
        <w:rPr>
          <w:rFonts w:ascii="Calibri" w:hAnsi="Calibri" w:cs="Calibri"/>
          <w:lang w:val="fr-FR"/>
        </w:rPr>
        <w:t>a</w:t>
      </w:r>
      <w:r w:rsidRPr="00FA1D88">
        <w:rPr>
          <w:rFonts w:ascii="Calibri" w:hAnsi="Calibri" w:cs="Calibri"/>
          <w:spacing w:val="-1"/>
          <w:lang w:val="fr-FR"/>
        </w:rPr>
        <w:t xml:space="preserve"> </w:t>
      </w:r>
      <w:r w:rsidRPr="00FA1D88">
        <w:rPr>
          <w:rFonts w:ascii="Calibri" w:hAnsi="Calibri" w:cs="Calibri"/>
          <w:spacing w:val="-2"/>
          <w:lang w:val="fr-FR"/>
        </w:rPr>
        <w:t>l</w:t>
      </w:r>
      <w:r w:rsidRPr="00FA1D88">
        <w:rPr>
          <w:rFonts w:ascii="Calibri" w:hAnsi="Calibri" w:cs="Calibri"/>
          <w:spacing w:val="1"/>
          <w:lang w:val="fr-FR"/>
        </w:rPr>
        <w:t>o</w:t>
      </w:r>
      <w:r w:rsidRPr="00FA1D88">
        <w:rPr>
          <w:rFonts w:ascii="Calibri" w:hAnsi="Calibri" w:cs="Calibri"/>
          <w:lang w:val="fr-FR"/>
        </w:rPr>
        <w:t xml:space="preserve">i </w:t>
      </w:r>
      <w:r w:rsidRPr="00FA1D88">
        <w:rPr>
          <w:rFonts w:ascii="Calibri" w:hAnsi="Calibri" w:cs="Calibri"/>
          <w:spacing w:val="-1"/>
          <w:lang w:val="fr-FR"/>
        </w:rPr>
        <w:t>n</w:t>
      </w:r>
      <w:r w:rsidRPr="00FA1D88">
        <w:rPr>
          <w:rFonts w:ascii="Calibri" w:hAnsi="Calibri" w:cs="Calibri"/>
          <w:lang w:val="fr-FR"/>
        </w:rPr>
        <w:t>°</w:t>
      </w:r>
      <w:r w:rsidRPr="00FA1D88">
        <w:rPr>
          <w:rFonts w:ascii="Calibri" w:hAnsi="Calibri" w:cs="Calibri"/>
          <w:spacing w:val="1"/>
          <w:lang w:val="fr-FR"/>
        </w:rPr>
        <w:t>84</w:t>
      </w:r>
      <w:r w:rsidRPr="00FA1D88">
        <w:rPr>
          <w:rFonts w:ascii="Calibri" w:hAnsi="Calibri" w:cs="Calibri"/>
          <w:spacing w:val="-2"/>
          <w:lang w:val="fr-FR"/>
        </w:rPr>
        <w:t>-</w:t>
      </w:r>
      <w:r w:rsidRPr="00FA1D88">
        <w:rPr>
          <w:rFonts w:ascii="Calibri" w:hAnsi="Calibri" w:cs="Calibri"/>
          <w:spacing w:val="1"/>
          <w:lang w:val="fr-FR"/>
        </w:rPr>
        <w:t>5</w:t>
      </w:r>
      <w:r w:rsidRPr="00FA1D88">
        <w:rPr>
          <w:rFonts w:ascii="Calibri" w:hAnsi="Calibri" w:cs="Calibri"/>
          <w:lang w:val="fr-FR"/>
        </w:rPr>
        <w:t xml:space="preserve">3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2"/>
          <w:lang w:val="fr-FR"/>
        </w:rPr>
        <w:t xml:space="preserve"> </w:t>
      </w:r>
      <w:r w:rsidRPr="00FA1D88">
        <w:rPr>
          <w:rFonts w:ascii="Calibri" w:hAnsi="Calibri" w:cs="Calibri"/>
          <w:spacing w:val="1"/>
          <w:lang w:val="fr-FR"/>
        </w:rPr>
        <w:t>2</w:t>
      </w:r>
      <w:r w:rsidRPr="00FA1D88">
        <w:rPr>
          <w:rFonts w:ascii="Calibri" w:hAnsi="Calibri" w:cs="Calibri"/>
          <w:lang w:val="fr-FR"/>
        </w:rPr>
        <w:t xml:space="preserve">6 </w:t>
      </w:r>
      <w:r w:rsidRPr="00FA1D88">
        <w:rPr>
          <w:rFonts w:ascii="Calibri" w:hAnsi="Calibri" w:cs="Calibri"/>
          <w:spacing w:val="-1"/>
          <w:lang w:val="fr-FR"/>
        </w:rPr>
        <w:t>j</w:t>
      </w:r>
      <w:r w:rsidRPr="00FA1D88">
        <w:rPr>
          <w:rFonts w:ascii="Calibri" w:hAnsi="Calibri" w:cs="Calibri"/>
          <w:spacing w:val="3"/>
          <w:lang w:val="fr-FR"/>
        </w:rPr>
        <w:t>a</w:t>
      </w:r>
      <w:r w:rsidRPr="00FA1D88">
        <w:rPr>
          <w:rFonts w:ascii="Calibri" w:hAnsi="Calibri" w:cs="Calibri"/>
          <w:spacing w:val="-1"/>
          <w:lang w:val="fr-FR"/>
        </w:rPr>
        <w:t>n</w:t>
      </w:r>
      <w:r w:rsidRPr="00FA1D88">
        <w:rPr>
          <w:rFonts w:ascii="Calibri" w:hAnsi="Calibri" w:cs="Calibri"/>
          <w:lang w:val="fr-FR"/>
        </w:rPr>
        <w:t>vi</w:t>
      </w:r>
      <w:r w:rsidRPr="00FA1D88">
        <w:rPr>
          <w:rFonts w:ascii="Calibri" w:hAnsi="Calibri" w:cs="Calibri"/>
          <w:spacing w:val="-1"/>
          <w:lang w:val="fr-FR"/>
        </w:rPr>
        <w:t>e</w:t>
      </w:r>
      <w:r w:rsidRPr="00FA1D88">
        <w:rPr>
          <w:rFonts w:ascii="Calibri" w:hAnsi="Calibri" w:cs="Calibri"/>
          <w:lang w:val="fr-FR"/>
        </w:rPr>
        <w:t>r</w:t>
      </w:r>
      <w:r w:rsidRPr="00FA1D88">
        <w:rPr>
          <w:rFonts w:ascii="Calibri" w:hAnsi="Calibri" w:cs="Calibri"/>
          <w:spacing w:val="-1"/>
          <w:lang w:val="fr-FR"/>
        </w:rPr>
        <w:t xml:space="preserve"> </w:t>
      </w:r>
      <w:r w:rsidRPr="00FA1D88">
        <w:rPr>
          <w:rFonts w:ascii="Calibri" w:hAnsi="Calibri" w:cs="Calibri"/>
          <w:spacing w:val="1"/>
          <w:lang w:val="fr-FR"/>
        </w:rPr>
        <w:t>198</w:t>
      </w:r>
      <w:r w:rsidRPr="00FA1D88">
        <w:rPr>
          <w:rFonts w:ascii="Calibri" w:hAnsi="Calibri" w:cs="Calibri"/>
          <w:lang w:val="fr-FR"/>
        </w:rPr>
        <w:t xml:space="preserve">4 </w:t>
      </w:r>
      <w:r w:rsidRPr="00FA1D88">
        <w:rPr>
          <w:rFonts w:ascii="Calibri" w:hAnsi="Calibri" w:cs="Calibri"/>
          <w:spacing w:val="-1"/>
          <w:lang w:val="fr-FR"/>
        </w:rPr>
        <w:t>p</w:t>
      </w:r>
      <w:r w:rsidRPr="00FA1D88">
        <w:rPr>
          <w:rFonts w:ascii="Calibri" w:hAnsi="Calibri" w:cs="Calibri"/>
          <w:spacing w:val="1"/>
          <w:lang w:val="fr-FR"/>
        </w:rPr>
        <w:t>o</w:t>
      </w:r>
      <w:r w:rsidRPr="00FA1D88">
        <w:rPr>
          <w:rFonts w:ascii="Calibri" w:hAnsi="Calibri" w:cs="Calibri"/>
          <w:spacing w:val="-1"/>
          <w:lang w:val="fr-FR"/>
        </w:rPr>
        <w:t>r</w:t>
      </w:r>
      <w:r w:rsidRPr="00FA1D88">
        <w:rPr>
          <w:rFonts w:ascii="Calibri" w:hAnsi="Calibri" w:cs="Calibri"/>
          <w:lang w:val="fr-FR"/>
        </w:rPr>
        <w:t>ta</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1"/>
          <w:lang w:val="fr-FR"/>
        </w:rPr>
        <w:t xml:space="preserve"> d</w:t>
      </w:r>
      <w:r w:rsidRPr="00FA1D88">
        <w:rPr>
          <w:rFonts w:ascii="Calibri" w:hAnsi="Calibri" w:cs="Calibri"/>
          <w:lang w:val="fr-FR"/>
        </w:rPr>
        <w:t>i</w:t>
      </w:r>
      <w:r w:rsidRPr="00FA1D88">
        <w:rPr>
          <w:rFonts w:ascii="Calibri" w:hAnsi="Calibri" w:cs="Calibri"/>
          <w:spacing w:val="1"/>
          <w:lang w:val="fr-FR"/>
        </w:rPr>
        <w:t>s</w:t>
      </w:r>
      <w:r w:rsidRPr="00FA1D88">
        <w:rPr>
          <w:rFonts w:ascii="Calibri" w:hAnsi="Calibri" w:cs="Calibri"/>
          <w:spacing w:val="-1"/>
          <w:lang w:val="fr-FR"/>
        </w:rPr>
        <w:t>p</w:t>
      </w:r>
      <w:r w:rsidRPr="00FA1D88">
        <w:rPr>
          <w:rFonts w:ascii="Calibri" w:hAnsi="Calibri" w:cs="Calibri"/>
          <w:spacing w:val="3"/>
          <w:lang w:val="fr-FR"/>
        </w:rPr>
        <w:t>o</w:t>
      </w:r>
      <w:r w:rsidRPr="00FA1D88">
        <w:rPr>
          <w:rFonts w:ascii="Calibri" w:hAnsi="Calibri" w:cs="Calibri"/>
          <w:spacing w:val="1"/>
          <w:lang w:val="fr-FR"/>
        </w:rPr>
        <w:t>s</w:t>
      </w:r>
      <w:r w:rsidRPr="00FA1D88">
        <w:rPr>
          <w:rFonts w:ascii="Calibri" w:hAnsi="Calibri" w:cs="Calibri"/>
          <w:lang w:val="fr-FR"/>
        </w:rPr>
        <w:t>iti</w:t>
      </w:r>
      <w:r w:rsidRPr="00FA1D88">
        <w:rPr>
          <w:rFonts w:ascii="Calibri" w:hAnsi="Calibri" w:cs="Calibri"/>
          <w:spacing w:val="1"/>
          <w:lang w:val="fr-FR"/>
        </w:rPr>
        <w:t>o</w:t>
      </w:r>
      <w:r w:rsidRPr="00FA1D88">
        <w:rPr>
          <w:rFonts w:ascii="Calibri" w:hAnsi="Calibri" w:cs="Calibri"/>
          <w:spacing w:val="-1"/>
          <w:lang w:val="fr-FR"/>
        </w:rPr>
        <w:t>n</w:t>
      </w:r>
      <w:r w:rsidRPr="00FA1D88">
        <w:rPr>
          <w:rFonts w:ascii="Calibri" w:hAnsi="Calibri" w:cs="Calibri"/>
          <w:lang w:val="fr-FR"/>
        </w:rPr>
        <w:t xml:space="preserve">s </w:t>
      </w:r>
      <w:r w:rsidRPr="00FA1D88">
        <w:rPr>
          <w:rFonts w:ascii="Calibri" w:hAnsi="Calibri" w:cs="Calibri"/>
          <w:spacing w:val="1"/>
          <w:lang w:val="fr-FR"/>
        </w:rPr>
        <w:t>s</w:t>
      </w:r>
      <w:r w:rsidRPr="00FA1D88">
        <w:rPr>
          <w:rFonts w:ascii="Calibri" w:hAnsi="Calibri" w:cs="Calibri"/>
          <w:lang w:val="fr-FR"/>
        </w:rPr>
        <w:t>tat</w:t>
      </w:r>
      <w:r w:rsidRPr="00FA1D88">
        <w:rPr>
          <w:rFonts w:ascii="Calibri" w:hAnsi="Calibri" w:cs="Calibri"/>
          <w:spacing w:val="-1"/>
          <w:lang w:val="fr-FR"/>
        </w:rPr>
        <w:t>u</w:t>
      </w:r>
      <w:r w:rsidRPr="00FA1D88">
        <w:rPr>
          <w:rFonts w:ascii="Calibri" w:hAnsi="Calibri" w:cs="Calibri"/>
          <w:lang w:val="fr-FR"/>
        </w:rPr>
        <w:t>tai</w:t>
      </w:r>
      <w:r w:rsidRPr="00FA1D88">
        <w:rPr>
          <w:rFonts w:ascii="Calibri" w:hAnsi="Calibri" w:cs="Calibri"/>
          <w:spacing w:val="-1"/>
          <w:lang w:val="fr-FR"/>
        </w:rPr>
        <w:t>re</w:t>
      </w:r>
      <w:r w:rsidRPr="00FA1D88">
        <w:rPr>
          <w:rFonts w:ascii="Calibri" w:hAnsi="Calibri" w:cs="Calibri"/>
          <w:lang w:val="fr-FR"/>
        </w:rPr>
        <w:t>s</w:t>
      </w:r>
      <w:r w:rsidRPr="00FA1D88">
        <w:rPr>
          <w:rFonts w:ascii="Calibri" w:hAnsi="Calibri" w:cs="Calibri"/>
          <w:spacing w:val="-1"/>
          <w:lang w:val="fr-FR"/>
        </w:rPr>
        <w:t xml:space="preserve"> re</w:t>
      </w:r>
      <w:r w:rsidRPr="00FA1D88">
        <w:rPr>
          <w:rFonts w:ascii="Calibri" w:hAnsi="Calibri" w:cs="Calibri"/>
          <w:spacing w:val="-2"/>
          <w:lang w:val="fr-FR"/>
        </w:rPr>
        <w:t>l</w:t>
      </w:r>
      <w:r w:rsidRPr="00FA1D88">
        <w:rPr>
          <w:rFonts w:ascii="Calibri" w:hAnsi="Calibri" w:cs="Calibri"/>
          <w:lang w:val="fr-FR"/>
        </w:rPr>
        <w:t>ativ</w:t>
      </w:r>
      <w:r w:rsidRPr="00FA1D88">
        <w:rPr>
          <w:rFonts w:ascii="Calibri" w:hAnsi="Calibri" w:cs="Calibri"/>
          <w:spacing w:val="-1"/>
          <w:lang w:val="fr-FR"/>
        </w:rPr>
        <w:t>e</w:t>
      </w:r>
      <w:r w:rsidRPr="00FA1D88">
        <w:rPr>
          <w:rFonts w:ascii="Calibri" w:hAnsi="Calibri" w:cs="Calibri"/>
          <w:lang w:val="fr-FR"/>
        </w:rPr>
        <w:t xml:space="preserve">s à </w:t>
      </w:r>
      <w:r w:rsidRPr="00FA1D88">
        <w:rPr>
          <w:rFonts w:ascii="Calibri" w:hAnsi="Calibri" w:cs="Calibri"/>
          <w:spacing w:val="-2"/>
          <w:lang w:val="fr-FR"/>
        </w:rPr>
        <w:t>l</w:t>
      </w:r>
      <w:r w:rsidRPr="00FA1D88">
        <w:rPr>
          <w:rFonts w:ascii="Calibri" w:hAnsi="Calibri" w:cs="Calibri"/>
          <w:lang w:val="fr-FR"/>
        </w:rPr>
        <w:t xml:space="preserve">a </w:t>
      </w:r>
      <w:r w:rsidRPr="00FA1D88">
        <w:rPr>
          <w:rFonts w:ascii="Calibri" w:hAnsi="Calibri" w:cs="Calibri"/>
          <w:spacing w:val="1"/>
          <w:lang w:val="fr-FR"/>
        </w:rPr>
        <w:t>Fo</w:t>
      </w:r>
      <w:r w:rsidRPr="00FA1D88">
        <w:rPr>
          <w:rFonts w:ascii="Calibri" w:hAnsi="Calibri" w:cs="Calibri"/>
          <w:spacing w:val="-1"/>
          <w:lang w:val="fr-FR"/>
        </w:rPr>
        <w:t>nc</w:t>
      </w:r>
      <w:r w:rsidRPr="00FA1D88">
        <w:rPr>
          <w:rFonts w:ascii="Calibri" w:hAnsi="Calibri" w:cs="Calibri"/>
          <w:lang w:val="fr-FR"/>
        </w:rPr>
        <w:t>ti</w:t>
      </w:r>
      <w:r w:rsidRPr="00FA1D88">
        <w:rPr>
          <w:rFonts w:ascii="Calibri" w:hAnsi="Calibri" w:cs="Calibri"/>
          <w:spacing w:val="1"/>
          <w:lang w:val="fr-FR"/>
        </w:rPr>
        <w:t>o</w:t>
      </w:r>
      <w:r w:rsidRPr="00FA1D88">
        <w:rPr>
          <w:rFonts w:ascii="Calibri" w:hAnsi="Calibri" w:cs="Calibri"/>
          <w:lang w:val="fr-FR"/>
        </w:rPr>
        <w:t>n</w:t>
      </w:r>
      <w:r w:rsidRPr="00FA1D88">
        <w:rPr>
          <w:rFonts w:ascii="Calibri" w:hAnsi="Calibri" w:cs="Calibri"/>
          <w:spacing w:val="-2"/>
          <w:lang w:val="fr-FR"/>
        </w:rPr>
        <w:t xml:space="preserve"> </w:t>
      </w:r>
      <w:r w:rsidRPr="00FA1D88">
        <w:rPr>
          <w:rFonts w:ascii="Calibri" w:hAnsi="Calibri" w:cs="Calibri"/>
          <w:spacing w:val="1"/>
          <w:lang w:val="fr-FR"/>
        </w:rPr>
        <w:t>P</w:t>
      </w:r>
      <w:r w:rsidRPr="00FA1D88">
        <w:rPr>
          <w:rFonts w:ascii="Calibri" w:hAnsi="Calibri" w:cs="Calibri"/>
          <w:spacing w:val="-1"/>
          <w:lang w:val="fr-FR"/>
        </w:rPr>
        <w:t>u</w:t>
      </w:r>
      <w:r w:rsidRPr="00FA1D88">
        <w:rPr>
          <w:rFonts w:ascii="Calibri" w:hAnsi="Calibri" w:cs="Calibri"/>
          <w:spacing w:val="1"/>
          <w:lang w:val="fr-FR"/>
        </w:rPr>
        <w:t>b</w:t>
      </w:r>
      <w:r w:rsidRPr="00FA1D88">
        <w:rPr>
          <w:rFonts w:ascii="Calibri" w:hAnsi="Calibri" w:cs="Calibri"/>
          <w:spacing w:val="-2"/>
          <w:lang w:val="fr-FR"/>
        </w:rPr>
        <w:t>l</w:t>
      </w:r>
      <w:r w:rsidRPr="00FA1D88">
        <w:rPr>
          <w:rFonts w:ascii="Calibri" w:hAnsi="Calibri" w:cs="Calibri"/>
          <w:lang w:val="fr-FR"/>
        </w:rPr>
        <w:t>i</w:t>
      </w:r>
      <w:r w:rsidRPr="00FA1D88">
        <w:rPr>
          <w:rFonts w:ascii="Calibri" w:hAnsi="Calibri" w:cs="Calibri"/>
          <w:spacing w:val="-1"/>
          <w:lang w:val="fr-FR"/>
        </w:rPr>
        <w:t>q</w:t>
      </w:r>
      <w:r w:rsidRPr="00FA1D88">
        <w:rPr>
          <w:rFonts w:ascii="Calibri" w:hAnsi="Calibri" w:cs="Calibri"/>
          <w:spacing w:val="3"/>
          <w:lang w:val="fr-FR"/>
        </w:rPr>
        <w:t>u</w:t>
      </w:r>
      <w:r w:rsidRPr="00FA1D88">
        <w:rPr>
          <w:rFonts w:ascii="Calibri" w:hAnsi="Calibri" w:cs="Calibri"/>
          <w:lang w:val="fr-FR"/>
        </w:rPr>
        <w:t>e</w:t>
      </w:r>
      <w:r w:rsidRPr="00FA1D88">
        <w:rPr>
          <w:rFonts w:ascii="Calibri" w:hAnsi="Calibri" w:cs="Calibri"/>
          <w:spacing w:val="-1"/>
          <w:lang w:val="fr-FR"/>
        </w:rPr>
        <w:t xml:space="preserve"> T</w:t>
      </w:r>
      <w:r w:rsidRPr="00FA1D88">
        <w:rPr>
          <w:rFonts w:ascii="Calibri" w:hAnsi="Calibri" w:cs="Calibri"/>
          <w:spacing w:val="1"/>
          <w:lang w:val="fr-FR"/>
        </w:rPr>
        <w:t>e</w:t>
      </w:r>
      <w:r w:rsidRPr="00FA1D88">
        <w:rPr>
          <w:rFonts w:ascii="Calibri" w:hAnsi="Calibri" w:cs="Calibri"/>
          <w:spacing w:val="-1"/>
          <w:lang w:val="fr-FR"/>
        </w:rPr>
        <w:t>rr</w:t>
      </w:r>
      <w:r w:rsidRPr="00FA1D88">
        <w:rPr>
          <w:rFonts w:ascii="Calibri" w:hAnsi="Calibri" w:cs="Calibri"/>
          <w:lang w:val="fr-FR"/>
        </w:rPr>
        <w:t>i</w:t>
      </w:r>
      <w:r w:rsidRPr="00FA1D88">
        <w:rPr>
          <w:rFonts w:ascii="Calibri" w:hAnsi="Calibri" w:cs="Calibri"/>
          <w:spacing w:val="2"/>
          <w:lang w:val="fr-FR"/>
        </w:rPr>
        <w:t>t</w:t>
      </w:r>
      <w:r w:rsidRPr="00FA1D88">
        <w:rPr>
          <w:rFonts w:ascii="Calibri" w:hAnsi="Calibri" w:cs="Calibri"/>
          <w:spacing w:val="1"/>
          <w:lang w:val="fr-FR"/>
        </w:rPr>
        <w:t>o</w:t>
      </w:r>
      <w:r w:rsidRPr="00FA1D88">
        <w:rPr>
          <w:rFonts w:ascii="Calibri" w:hAnsi="Calibri" w:cs="Calibri"/>
          <w:spacing w:val="-1"/>
          <w:lang w:val="fr-FR"/>
        </w:rPr>
        <w:t>r</w:t>
      </w:r>
      <w:r w:rsidRPr="00FA1D88">
        <w:rPr>
          <w:rFonts w:ascii="Calibri" w:hAnsi="Calibri" w:cs="Calibri"/>
          <w:lang w:val="fr-FR"/>
        </w:rPr>
        <w:t>ia</w:t>
      </w:r>
      <w:r w:rsidRPr="00FA1D88">
        <w:rPr>
          <w:rFonts w:ascii="Calibri" w:hAnsi="Calibri" w:cs="Calibri"/>
          <w:spacing w:val="-2"/>
          <w:lang w:val="fr-FR"/>
        </w:rPr>
        <w:t>l</w:t>
      </w:r>
      <w:r w:rsidRPr="00FA1D88">
        <w:rPr>
          <w:rFonts w:ascii="Calibri" w:hAnsi="Calibri" w:cs="Calibri"/>
          <w:lang w:val="fr-FR"/>
        </w:rPr>
        <w:t>e</w:t>
      </w:r>
      <w:r w:rsidRPr="00FA1D88">
        <w:rPr>
          <w:rFonts w:ascii="Calibri" w:eastAsia="Times New Roman" w:hAnsi="Calibri" w:cs="Calibri"/>
          <w:w w:val="99"/>
          <w:lang w:val="fr-FR"/>
        </w:rPr>
        <w:t xml:space="preserve"> </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7"/>
          <w:lang w:val="fr-FR"/>
        </w:rPr>
        <w:t xml:space="preserve"> </w:t>
      </w:r>
      <w:r w:rsidRPr="00FA1D88">
        <w:rPr>
          <w:rFonts w:ascii="Calibri" w:hAnsi="Calibri" w:cs="Calibri"/>
          <w:spacing w:val="-1"/>
          <w:lang w:val="fr-FR"/>
        </w:rPr>
        <w:t>n</w:t>
      </w:r>
      <w:r w:rsidRPr="00FA1D88">
        <w:rPr>
          <w:rFonts w:ascii="Calibri" w:hAnsi="Calibri" w:cs="Calibri"/>
          <w:spacing w:val="1"/>
          <w:lang w:val="fr-FR"/>
        </w:rPr>
        <w:t>o</w:t>
      </w:r>
      <w:r w:rsidRPr="00FA1D88">
        <w:rPr>
          <w:rFonts w:ascii="Calibri" w:hAnsi="Calibri" w:cs="Calibri"/>
          <w:lang w:val="fr-FR"/>
        </w:rPr>
        <w:t>tam</w:t>
      </w:r>
      <w:r w:rsidRPr="00FA1D88">
        <w:rPr>
          <w:rFonts w:ascii="Calibri" w:hAnsi="Calibri" w:cs="Calibri"/>
          <w:spacing w:val="2"/>
          <w:lang w:val="fr-FR"/>
        </w:rPr>
        <w:t>m</w:t>
      </w:r>
      <w:r w:rsidRPr="00FA1D88">
        <w:rPr>
          <w:rFonts w:ascii="Calibri" w:hAnsi="Calibri" w:cs="Calibri"/>
          <w:spacing w:val="-1"/>
          <w:lang w:val="fr-FR"/>
        </w:rPr>
        <w:t>en</w:t>
      </w:r>
      <w:r w:rsidRPr="00FA1D88">
        <w:rPr>
          <w:rFonts w:ascii="Calibri" w:hAnsi="Calibri" w:cs="Calibri"/>
          <w:lang w:val="fr-FR"/>
        </w:rPr>
        <w:t>t</w:t>
      </w:r>
      <w:r w:rsidRPr="00FA1D88">
        <w:rPr>
          <w:rFonts w:ascii="Calibri" w:hAnsi="Calibri" w:cs="Calibri"/>
          <w:spacing w:val="-6"/>
          <w:lang w:val="fr-FR"/>
        </w:rPr>
        <w:t xml:space="preserve"> </w:t>
      </w:r>
      <w:r w:rsidRPr="00FA1D88">
        <w:rPr>
          <w:rFonts w:ascii="Calibri" w:hAnsi="Calibri" w:cs="Calibri"/>
          <w:spacing w:val="1"/>
          <w:lang w:val="fr-FR"/>
        </w:rPr>
        <w:t>so</w:t>
      </w:r>
      <w:r w:rsidRPr="00FA1D88">
        <w:rPr>
          <w:rFonts w:ascii="Calibri" w:hAnsi="Calibri" w:cs="Calibri"/>
          <w:lang w:val="fr-FR"/>
        </w:rPr>
        <w:t>n</w:t>
      </w:r>
      <w:r w:rsidRPr="00FA1D88">
        <w:rPr>
          <w:rFonts w:ascii="Calibri" w:hAnsi="Calibri" w:cs="Calibri"/>
          <w:spacing w:val="-7"/>
          <w:lang w:val="fr-FR"/>
        </w:rPr>
        <w:t xml:space="preserve"> </w:t>
      </w:r>
      <w:r w:rsidRPr="00FA1D88">
        <w:rPr>
          <w:rFonts w:ascii="Calibri" w:hAnsi="Calibri" w:cs="Calibri"/>
          <w:lang w:val="fr-FR"/>
        </w:rPr>
        <w:t>a</w:t>
      </w:r>
      <w:r w:rsidRPr="00FA1D88">
        <w:rPr>
          <w:rFonts w:ascii="Calibri" w:hAnsi="Calibri" w:cs="Calibri"/>
          <w:spacing w:val="1"/>
          <w:lang w:val="fr-FR"/>
        </w:rPr>
        <w:t>r</w:t>
      </w:r>
      <w:r w:rsidRPr="00FA1D88">
        <w:rPr>
          <w:rFonts w:ascii="Calibri" w:hAnsi="Calibri" w:cs="Calibri"/>
          <w:lang w:val="fr-FR"/>
        </w:rPr>
        <w:t>ti</w:t>
      </w:r>
      <w:r w:rsidRPr="00FA1D88">
        <w:rPr>
          <w:rFonts w:ascii="Calibri" w:hAnsi="Calibri" w:cs="Calibri"/>
          <w:spacing w:val="-1"/>
          <w:lang w:val="fr-FR"/>
        </w:rPr>
        <w:t>c</w:t>
      </w:r>
      <w:r w:rsidRPr="00FA1D88">
        <w:rPr>
          <w:rFonts w:ascii="Calibri" w:hAnsi="Calibri" w:cs="Calibri"/>
          <w:spacing w:val="1"/>
          <w:lang w:val="fr-FR"/>
        </w:rPr>
        <w:t>l</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1"/>
          <w:lang w:val="fr-FR"/>
        </w:rPr>
        <w:t>88</w:t>
      </w:r>
      <w:r w:rsidRPr="00FA1D88">
        <w:rPr>
          <w:rFonts w:ascii="Calibri" w:hAnsi="Calibri" w:cs="Calibri"/>
          <w:lang w:val="fr-FR"/>
        </w:rPr>
        <w:t>,</w:t>
      </w:r>
    </w:p>
    <w:p w:rsidR="006F2474" w:rsidRPr="00FA1D88" w:rsidRDefault="006F2474" w:rsidP="006F2474">
      <w:pPr>
        <w:pStyle w:val="Corpsdetexte"/>
        <w:spacing w:before="15"/>
        <w:ind w:left="0" w:right="111"/>
        <w:jc w:val="both"/>
        <w:rPr>
          <w:rFonts w:ascii="Calibri" w:hAnsi="Calibri" w:cs="Calibri"/>
          <w:lang w:val="fr-FR"/>
        </w:rPr>
      </w:pPr>
      <w:r w:rsidRPr="00FA1D88">
        <w:rPr>
          <w:rFonts w:ascii="Calibri" w:hAnsi="Calibri" w:cs="Calibri"/>
          <w:lang w:val="fr-FR"/>
        </w:rPr>
        <w:t>Vu</w:t>
      </w:r>
      <w:r w:rsidRPr="00FA1D88">
        <w:rPr>
          <w:rFonts w:ascii="Calibri" w:hAnsi="Calibri" w:cs="Calibri"/>
          <w:spacing w:val="-3"/>
          <w:lang w:val="fr-FR"/>
        </w:rPr>
        <w:t xml:space="preserve"> </w:t>
      </w:r>
      <w:r w:rsidRPr="00FA1D88">
        <w:rPr>
          <w:rFonts w:ascii="Calibri" w:hAnsi="Calibri" w:cs="Calibri"/>
          <w:spacing w:val="1"/>
          <w:lang w:val="fr-FR"/>
        </w:rPr>
        <w:t>l</w:t>
      </w:r>
      <w:r w:rsidRPr="00FA1D88">
        <w:rPr>
          <w:rFonts w:ascii="Calibri" w:hAnsi="Calibri" w:cs="Calibri"/>
          <w:lang w:val="fr-FR"/>
        </w:rPr>
        <w:t>e</w:t>
      </w:r>
      <w:r w:rsidRPr="00FA1D88">
        <w:rPr>
          <w:rFonts w:ascii="Calibri" w:hAnsi="Calibri" w:cs="Calibri"/>
          <w:spacing w:val="-3"/>
          <w:lang w:val="fr-FR"/>
        </w:rPr>
        <w:t xml:space="preserve"> </w:t>
      </w:r>
      <w:r w:rsidRPr="00FA1D88">
        <w:rPr>
          <w:rFonts w:ascii="Calibri" w:hAnsi="Calibri" w:cs="Calibri"/>
          <w:spacing w:val="1"/>
          <w:lang w:val="fr-FR"/>
        </w:rPr>
        <w:t>d</w:t>
      </w:r>
      <w:r w:rsidRPr="00FA1D88">
        <w:rPr>
          <w:rFonts w:ascii="Calibri" w:hAnsi="Calibri" w:cs="Calibri"/>
          <w:spacing w:val="-1"/>
          <w:lang w:val="fr-FR"/>
        </w:rPr>
        <w:t>é</w:t>
      </w:r>
      <w:r w:rsidRPr="00FA1D88">
        <w:rPr>
          <w:rFonts w:ascii="Calibri" w:hAnsi="Calibri" w:cs="Calibri"/>
          <w:spacing w:val="2"/>
          <w:lang w:val="fr-FR"/>
        </w:rPr>
        <w:t>c</w:t>
      </w:r>
      <w:r w:rsidRPr="00FA1D88">
        <w:rPr>
          <w:rFonts w:ascii="Calibri" w:hAnsi="Calibri" w:cs="Calibri"/>
          <w:spacing w:val="-1"/>
          <w:lang w:val="fr-FR"/>
        </w:rPr>
        <w:t>re</w:t>
      </w:r>
      <w:r w:rsidRPr="00FA1D88">
        <w:rPr>
          <w:rFonts w:ascii="Calibri" w:hAnsi="Calibri" w:cs="Calibri"/>
          <w:lang w:val="fr-FR"/>
        </w:rPr>
        <w:t xml:space="preserve">t </w:t>
      </w:r>
      <w:r w:rsidRPr="00FA1D88">
        <w:rPr>
          <w:rFonts w:ascii="Calibri" w:hAnsi="Calibri" w:cs="Calibri"/>
          <w:spacing w:val="-1"/>
          <w:lang w:val="fr-FR"/>
        </w:rPr>
        <w:t>n</w:t>
      </w:r>
      <w:r w:rsidRPr="00FA1D88">
        <w:rPr>
          <w:rFonts w:ascii="Calibri" w:hAnsi="Calibri" w:cs="Calibri"/>
          <w:lang w:val="fr-FR"/>
        </w:rPr>
        <w:t>°</w:t>
      </w:r>
      <w:r w:rsidRPr="00FA1D88">
        <w:rPr>
          <w:rFonts w:ascii="Calibri" w:hAnsi="Calibri" w:cs="Calibri"/>
          <w:spacing w:val="1"/>
          <w:lang w:val="fr-FR"/>
        </w:rPr>
        <w:t>91</w:t>
      </w:r>
      <w:r w:rsidRPr="00FA1D88">
        <w:rPr>
          <w:rFonts w:ascii="Calibri" w:hAnsi="Calibri" w:cs="Calibri"/>
          <w:spacing w:val="-2"/>
          <w:lang w:val="fr-FR"/>
        </w:rPr>
        <w:t>-</w:t>
      </w:r>
      <w:r w:rsidRPr="00FA1D88">
        <w:rPr>
          <w:rFonts w:ascii="Calibri" w:hAnsi="Calibri" w:cs="Calibri"/>
          <w:spacing w:val="1"/>
          <w:lang w:val="fr-FR"/>
        </w:rPr>
        <w:t>87</w:t>
      </w:r>
      <w:r w:rsidRPr="00FA1D88">
        <w:rPr>
          <w:rFonts w:ascii="Calibri" w:hAnsi="Calibri" w:cs="Calibri"/>
          <w:lang w:val="fr-FR"/>
        </w:rPr>
        <w:t>5</w:t>
      </w:r>
      <w:r w:rsidRPr="00FA1D88">
        <w:rPr>
          <w:rFonts w:ascii="Calibri" w:hAnsi="Calibri" w:cs="Calibri"/>
          <w:spacing w:val="-1"/>
          <w:lang w:val="fr-FR"/>
        </w:rPr>
        <w:t xml:space="preserve"> d</w:t>
      </w:r>
      <w:r w:rsidRPr="00FA1D88">
        <w:rPr>
          <w:rFonts w:ascii="Calibri" w:hAnsi="Calibri" w:cs="Calibri"/>
          <w:lang w:val="fr-FR"/>
        </w:rPr>
        <w:t>u</w:t>
      </w:r>
      <w:r w:rsidRPr="00FA1D88">
        <w:rPr>
          <w:rFonts w:ascii="Calibri" w:hAnsi="Calibri" w:cs="Calibri"/>
          <w:spacing w:val="-1"/>
          <w:lang w:val="fr-FR"/>
        </w:rPr>
        <w:t xml:space="preserve"> </w:t>
      </w:r>
      <w:r w:rsidRPr="00FA1D88">
        <w:rPr>
          <w:rFonts w:ascii="Calibri" w:hAnsi="Calibri" w:cs="Calibri"/>
          <w:lang w:val="fr-FR"/>
        </w:rPr>
        <w:t>6</w:t>
      </w:r>
      <w:r w:rsidRPr="00FA1D88">
        <w:rPr>
          <w:rFonts w:ascii="Calibri" w:hAnsi="Calibri" w:cs="Calibri"/>
          <w:spacing w:val="-1"/>
          <w:lang w:val="fr-FR"/>
        </w:rPr>
        <w:t xml:space="preserve"> </w:t>
      </w:r>
      <w:r w:rsidRPr="00FA1D88">
        <w:rPr>
          <w:rFonts w:ascii="Calibri" w:hAnsi="Calibri" w:cs="Calibri"/>
          <w:spacing w:val="1"/>
          <w:lang w:val="fr-FR"/>
        </w:rPr>
        <w:t>s</w:t>
      </w:r>
      <w:r w:rsidRPr="00FA1D88">
        <w:rPr>
          <w:rFonts w:ascii="Calibri" w:hAnsi="Calibri" w:cs="Calibri"/>
          <w:spacing w:val="-1"/>
          <w:lang w:val="fr-FR"/>
        </w:rPr>
        <w:t>ep</w:t>
      </w:r>
      <w:r w:rsidRPr="00FA1D88">
        <w:rPr>
          <w:rFonts w:ascii="Calibri" w:hAnsi="Calibri" w:cs="Calibri"/>
          <w:lang w:val="fr-FR"/>
        </w:rPr>
        <w:t>t</w:t>
      </w:r>
      <w:r w:rsidRPr="00FA1D88">
        <w:rPr>
          <w:rFonts w:ascii="Calibri" w:hAnsi="Calibri" w:cs="Calibri"/>
          <w:spacing w:val="-1"/>
          <w:lang w:val="fr-FR"/>
        </w:rPr>
        <w:t>e</w:t>
      </w:r>
      <w:r w:rsidRPr="00FA1D88">
        <w:rPr>
          <w:rFonts w:ascii="Calibri" w:hAnsi="Calibri" w:cs="Calibri"/>
          <w:spacing w:val="2"/>
          <w:lang w:val="fr-FR"/>
        </w:rPr>
        <w:t>m</w:t>
      </w:r>
      <w:r w:rsidRPr="00FA1D88">
        <w:rPr>
          <w:rFonts w:ascii="Calibri" w:hAnsi="Calibri" w:cs="Calibri"/>
          <w:spacing w:val="-1"/>
          <w:lang w:val="fr-FR"/>
        </w:rPr>
        <w:t>b</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3"/>
          <w:lang w:val="fr-FR"/>
        </w:rPr>
        <w:t xml:space="preserve"> </w:t>
      </w:r>
      <w:r w:rsidRPr="00FA1D88">
        <w:rPr>
          <w:rFonts w:ascii="Calibri" w:hAnsi="Calibri" w:cs="Calibri"/>
          <w:spacing w:val="1"/>
          <w:lang w:val="fr-FR"/>
        </w:rPr>
        <w:t>199</w:t>
      </w:r>
      <w:r w:rsidRPr="00FA1D88">
        <w:rPr>
          <w:rFonts w:ascii="Calibri" w:hAnsi="Calibri" w:cs="Calibri"/>
          <w:lang w:val="fr-FR"/>
        </w:rPr>
        <w:t>1</w:t>
      </w:r>
      <w:r w:rsidRPr="00FA1D88">
        <w:rPr>
          <w:rFonts w:ascii="Calibri" w:hAnsi="Calibri" w:cs="Calibri"/>
          <w:spacing w:val="-1"/>
          <w:lang w:val="fr-FR"/>
        </w:rPr>
        <w:t xml:space="preserve"> pr</w:t>
      </w:r>
      <w:r w:rsidRPr="00FA1D88">
        <w:rPr>
          <w:rFonts w:ascii="Calibri" w:hAnsi="Calibri" w:cs="Calibri"/>
          <w:lang w:val="fr-FR"/>
        </w:rPr>
        <w:t>is</w:t>
      </w:r>
      <w:r w:rsidRPr="00FA1D88">
        <w:rPr>
          <w:rFonts w:ascii="Calibri" w:hAnsi="Calibri" w:cs="Calibri"/>
          <w:spacing w:val="-1"/>
          <w:lang w:val="fr-FR"/>
        </w:rPr>
        <w:t xml:space="preserve"> p</w:t>
      </w:r>
      <w:r w:rsidRPr="00FA1D88">
        <w:rPr>
          <w:rFonts w:ascii="Calibri" w:hAnsi="Calibri" w:cs="Calibri"/>
          <w:spacing w:val="1"/>
          <w:lang w:val="fr-FR"/>
        </w:rPr>
        <w:t>o</w:t>
      </w:r>
      <w:r w:rsidRPr="00FA1D88">
        <w:rPr>
          <w:rFonts w:ascii="Calibri" w:hAnsi="Calibri" w:cs="Calibri"/>
          <w:spacing w:val="3"/>
          <w:lang w:val="fr-FR"/>
        </w:rPr>
        <w:t>u</w:t>
      </w:r>
      <w:r w:rsidRPr="00FA1D88">
        <w:rPr>
          <w:rFonts w:ascii="Calibri" w:hAnsi="Calibri" w:cs="Calibri"/>
          <w:lang w:val="fr-FR"/>
        </w:rPr>
        <w:t>r</w:t>
      </w:r>
      <w:r w:rsidRPr="00FA1D88">
        <w:rPr>
          <w:rFonts w:ascii="Calibri" w:hAnsi="Calibri" w:cs="Calibri"/>
          <w:spacing w:val="-3"/>
          <w:lang w:val="fr-FR"/>
        </w:rPr>
        <w:t xml:space="preserve"> </w:t>
      </w:r>
      <w:r w:rsidRPr="00FA1D88">
        <w:rPr>
          <w:rFonts w:ascii="Calibri" w:hAnsi="Calibri" w:cs="Calibri"/>
          <w:spacing w:val="1"/>
          <w:lang w:val="fr-FR"/>
        </w:rPr>
        <w:t>l</w:t>
      </w:r>
      <w:r w:rsidRPr="00FA1D88">
        <w:rPr>
          <w:rFonts w:ascii="Calibri" w:hAnsi="Calibri" w:cs="Calibri"/>
          <w:spacing w:val="-2"/>
          <w:lang w:val="fr-FR"/>
        </w:rPr>
        <w:t>’</w:t>
      </w:r>
      <w:r w:rsidRPr="00FA1D88">
        <w:rPr>
          <w:rFonts w:ascii="Calibri" w:hAnsi="Calibri" w:cs="Calibri"/>
          <w:lang w:val="fr-FR"/>
        </w:rPr>
        <w:t>a</w:t>
      </w:r>
      <w:r w:rsidRPr="00FA1D88">
        <w:rPr>
          <w:rFonts w:ascii="Calibri" w:hAnsi="Calibri" w:cs="Calibri"/>
          <w:spacing w:val="-1"/>
          <w:lang w:val="fr-FR"/>
        </w:rPr>
        <w:t>p</w:t>
      </w:r>
      <w:r w:rsidRPr="00FA1D88">
        <w:rPr>
          <w:rFonts w:ascii="Calibri" w:hAnsi="Calibri" w:cs="Calibri"/>
          <w:spacing w:val="1"/>
          <w:lang w:val="fr-FR"/>
        </w:rPr>
        <w:t>p</w:t>
      </w:r>
      <w:r w:rsidRPr="00FA1D88">
        <w:rPr>
          <w:rFonts w:ascii="Calibri" w:hAnsi="Calibri" w:cs="Calibri"/>
          <w:spacing w:val="-2"/>
          <w:lang w:val="fr-FR"/>
        </w:rPr>
        <w:t>l</w:t>
      </w:r>
      <w:r w:rsidRPr="00FA1D88">
        <w:rPr>
          <w:rFonts w:ascii="Calibri" w:hAnsi="Calibri" w:cs="Calibri"/>
          <w:lang w:val="fr-FR"/>
        </w:rPr>
        <w:t>i</w:t>
      </w:r>
      <w:r w:rsidRPr="00FA1D88">
        <w:rPr>
          <w:rFonts w:ascii="Calibri" w:hAnsi="Calibri" w:cs="Calibri"/>
          <w:spacing w:val="-1"/>
          <w:lang w:val="fr-FR"/>
        </w:rPr>
        <w:t>c</w:t>
      </w:r>
      <w:r w:rsidRPr="00FA1D88">
        <w:rPr>
          <w:rFonts w:ascii="Calibri" w:hAnsi="Calibri" w:cs="Calibri"/>
          <w:lang w:val="fr-FR"/>
        </w:rPr>
        <w:t>ati</w:t>
      </w:r>
      <w:r w:rsidRPr="00FA1D88">
        <w:rPr>
          <w:rFonts w:ascii="Calibri" w:hAnsi="Calibri" w:cs="Calibri"/>
          <w:spacing w:val="1"/>
          <w:lang w:val="fr-FR"/>
        </w:rPr>
        <w:t>o</w:t>
      </w:r>
      <w:r w:rsidRPr="00FA1D88">
        <w:rPr>
          <w:rFonts w:ascii="Calibri" w:hAnsi="Calibri" w:cs="Calibri"/>
          <w:lang w:val="fr-FR"/>
        </w:rPr>
        <w:t>n</w:t>
      </w:r>
      <w:r w:rsidRPr="00FA1D88">
        <w:rPr>
          <w:rFonts w:ascii="Calibri" w:hAnsi="Calibri" w:cs="Calibri"/>
          <w:spacing w:val="-1"/>
          <w:lang w:val="fr-FR"/>
        </w:rPr>
        <w:t xml:space="preserve"> d</w:t>
      </w:r>
      <w:r w:rsidRPr="00FA1D88">
        <w:rPr>
          <w:rFonts w:ascii="Calibri" w:hAnsi="Calibri" w:cs="Calibri"/>
          <w:lang w:val="fr-FR"/>
        </w:rPr>
        <w:t>u</w:t>
      </w:r>
      <w:r w:rsidRPr="00FA1D88">
        <w:rPr>
          <w:rFonts w:ascii="Calibri" w:hAnsi="Calibri" w:cs="Calibri"/>
          <w:spacing w:val="-2"/>
          <w:lang w:val="fr-FR"/>
        </w:rPr>
        <w:t xml:space="preserve"> </w:t>
      </w:r>
      <w:r w:rsidRPr="00FA1D88">
        <w:rPr>
          <w:rFonts w:ascii="Calibri" w:hAnsi="Calibri" w:cs="Calibri"/>
          <w:spacing w:val="4"/>
          <w:lang w:val="fr-FR"/>
        </w:rPr>
        <w:t>1</w:t>
      </w:r>
      <w:r w:rsidRPr="00FA1D88">
        <w:rPr>
          <w:rFonts w:ascii="Calibri" w:hAnsi="Calibri" w:cs="Calibri"/>
          <w:spacing w:val="-2"/>
          <w:position w:val="9"/>
          <w:lang w:val="fr-FR"/>
        </w:rPr>
        <w:t>e</w:t>
      </w:r>
      <w:r w:rsidRPr="00FA1D88">
        <w:rPr>
          <w:rFonts w:ascii="Calibri" w:hAnsi="Calibri" w:cs="Calibri"/>
          <w:position w:val="9"/>
          <w:lang w:val="fr-FR"/>
        </w:rPr>
        <w:t>r</w:t>
      </w:r>
      <w:r w:rsidRPr="00FA1D88">
        <w:rPr>
          <w:rFonts w:ascii="Calibri" w:hAnsi="Calibri" w:cs="Calibri"/>
          <w:spacing w:val="19"/>
          <w:position w:val="9"/>
          <w:lang w:val="fr-FR"/>
        </w:rPr>
        <w:t xml:space="preserve"> </w:t>
      </w:r>
      <w:r w:rsidRPr="00FA1D88">
        <w:rPr>
          <w:rFonts w:ascii="Calibri" w:hAnsi="Calibri" w:cs="Calibri"/>
          <w:lang w:val="fr-FR"/>
        </w:rPr>
        <w:t>a</w:t>
      </w:r>
      <w:r w:rsidRPr="00FA1D88">
        <w:rPr>
          <w:rFonts w:ascii="Calibri" w:hAnsi="Calibri" w:cs="Calibri"/>
          <w:spacing w:val="-2"/>
          <w:lang w:val="fr-FR"/>
        </w:rPr>
        <w:t>l</w:t>
      </w:r>
      <w:r w:rsidRPr="00FA1D88">
        <w:rPr>
          <w:rFonts w:ascii="Calibri" w:hAnsi="Calibri" w:cs="Calibri"/>
          <w:spacing w:val="3"/>
          <w:lang w:val="fr-FR"/>
        </w:rPr>
        <w:t>i</w:t>
      </w:r>
      <w:r w:rsidRPr="00FA1D88">
        <w:rPr>
          <w:rFonts w:ascii="Calibri" w:hAnsi="Calibri" w:cs="Calibri"/>
          <w:spacing w:val="-1"/>
          <w:lang w:val="fr-FR"/>
        </w:rPr>
        <w:t>né</w:t>
      </w:r>
      <w:r w:rsidRPr="00FA1D88">
        <w:rPr>
          <w:rFonts w:ascii="Calibri" w:hAnsi="Calibri" w:cs="Calibri"/>
          <w:lang w:val="fr-FR"/>
        </w:rPr>
        <w:t>a</w:t>
      </w:r>
      <w:r w:rsidRPr="00FA1D88">
        <w:rPr>
          <w:rFonts w:ascii="Calibri" w:hAnsi="Calibri" w:cs="Calibri"/>
          <w:spacing w:val="1"/>
          <w:lang w:val="fr-FR"/>
        </w:rPr>
        <w:t xml:space="preserve"> </w:t>
      </w:r>
      <w:r w:rsidRPr="00FA1D88">
        <w:rPr>
          <w:rFonts w:ascii="Calibri" w:hAnsi="Calibri" w:cs="Calibri"/>
          <w:spacing w:val="-1"/>
          <w:lang w:val="fr-FR"/>
        </w:rPr>
        <w:t>d</w:t>
      </w:r>
      <w:r w:rsidRPr="00FA1D88">
        <w:rPr>
          <w:rFonts w:ascii="Calibri" w:hAnsi="Calibri" w:cs="Calibri"/>
          <w:lang w:val="fr-FR"/>
        </w:rPr>
        <w:t xml:space="preserve">e </w:t>
      </w:r>
      <w:r w:rsidRPr="00FA1D88">
        <w:rPr>
          <w:rFonts w:ascii="Calibri" w:hAnsi="Calibri" w:cs="Calibri"/>
          <w:spacing w:val="1"/>
          <w:lang w:val="fr-FR"/>
        </w:rPr>
        <w:t>l</w:t>
      </w:r>
      <w:r w:rsidRPr="00FA1D88">
        <w:rPr>
          <w:rFonts w:ascii="Calibri" w:hAnsi="Calibri" w:cs="Calibri"/>
          <w:spacing w:val="-2"/>
          <w:lang w:val="fr-FR"/>
        </w:rPr>
        <w:t>’</w:t>
      </w:r>
      <w:r w:rsidRPr="00FA1D88">
        <w:rPr>
          <w:rFonts w:ascii="Calibri" w:hAnsi="Calibri" w:cs="Calibri"/>
          <w:lang w:val="fr-FR"/>
        </w:rPr>
        <w:t>a</w:t>
      </w:r>
      <w:r w:rsidRPr="00FA1D88">
        <w:rPr>
          <w:rFonts w:ascii="Calibri" w:hAnsi="Calibri" w:cs="Calibri"/>
          <w:spacing w:val="-1"/>
          <w:lang w:val="fr-FR"/>
        </w:rPr>
        <w:t>r</w:t>
      </w:r>
      <w:r w:rsidRPr="00FA1D88">
        <w:rPr>
          <w:rFonts w:ascii="Calibri" w:hAnsi="Calibri" w:cs="Calibri"/>
          <w:lang w:val="fr-FR"/>
        </w:rPr>
        <w:t>ti</w:t>
      </w:r>
      <w:r w:rsidRPr="00FA1D88">
        <w:rPr>
          <w:rFonts w:ascii="Calibri" w:hAnsi="Calibri" w:cs="Calibri"/>
          <w:spacing w:val="-1"/>
          <w:lang w:val="fr-FR"/>
        </w:rPr>
        <w:t>c</w:t>
      </w:r>
      <w:r w:rsidRPr="00FA1D88">
        <w:rPr>
          <w:rFonts w:ascii="Calibri" w:hAnsi="Calibri" w:cs="Calibri"/>
          <w:spacing w:val="1"/>
          <w:lang w:val="fr-FR"/>
        </w:rPr>
        <w:t>l</w:t>
      </w:r>
      <w:r w:rsidRPr="00FA1D88">
        <w:rPr>
          <w:rFonts w:ascii="Calibri" w:hAnsi="Calibri" w:cs="Calibri"/>
          <w:lang w:val="fr-FR"/>
        </w:rPr>
        <w:t>e</w:t>
      </w:r>
      <w:r w:rsidRPr="00FA1D88">
        <w:rPr>
          <w:rFonts w:ascii="Calibri" w:hAnsi="Calibri" w:cs="Calibri"/>
          <w:spacing w:val="-3"/>
          <w:lang w:val="fr-FR"/>
        </w:rPr>
        <w:t xml:space="preserve"> </w:t>
      </w:r>
      <w:r w:rsidRPr="00FA1D88">
        <w:rPr>
          <w:rFonts w:ascii="Calibri" w:hAnsi="Calibri" w:cs="Calibri"/>
          <w:spacing w:val="1"/>
          <w:lang w:val="fr-FR"/>
        </w:rPr>
        <w:t>8</w:t>
      </w:r>
      <w:r w:rsidRPr="00FA1D88">
        <w:rPr>
          <w:rFonts w:ascii="Calibri" w:hAnsi="Calibri" w:cs="Calibri"/>
          <w:lang w:val="fr-FR"/>
        </w:rPr>
        <w:t>8</w:t>
      </w:r>
      <w:r w:rsidRPr="00FA1D88">
        <w:rPr>
          <w:rFonts w:ascii="Calibri" w:hAnsi="Calibri" w:cs="Calibri"/>
          <w:spacing w:val="-1"/>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3"/>
          <w:lang w:val="fr-FR"/>
        </w:rPr>
        <w:t xml:space="preserve"> </w:t>
      </w:r>
      <w:r w:rsidRPr="00FA1D88">
        <w:rPr>
          <w:rFonts w:ascii="Calibri" w:hAnsi="Calibri" w:cs="Calibri"/>
          <w:spacing w:val="-2"/>
          <w:lang w:val="fr-FR"/>
        </w:rPr>
        <w:t>l</w:t>
      </w:r>
      <w:r w:rsidRPr="00FA1D88">
        <w:rPr>
          <w:rFonts w:ascii="Calibri" w:hAnsi="Calibri" w:cs="Calibri"/>
          <w:lang w:val="fr-FR"/>
        </w:rPr>
        <w:t>a</w:t>
      </w:r>
      <w:r w:rsidRPr="00FA1D88">
        <w:rPr>
          <w:rFonts w:ascii="Calibri" w:hAnsi="Calibri" w:cs="Calibri"/>
          <w:spacing w:val="1"/>
          <w:lang w:val="fr-FR"/>
        </w:rPr>
        <w:t xml:space="preserve"> </w:t>
      </w:r>
      <w:r w:rsidRPr="00FA1D88">
        <w:rPr>
          <w:rFonts w:ascii="Calibri" w:hAnsi="Calibri" w:cs="Calibri"/>
          <w:spacing w:val="-2"/>
          <w:lang w:val="fr-FR"/>
        </w:rPr>
        <w:t>l</w:t>
      </w:r>
      <w:r w:rsidRPr="00FA1D88">
        <w:rPr>
          <w:rFonts w:ascii="Calibri" w:hAnsi="Calibri" w:cs="Calibri"/>
          <w:spacing w:val="1"/>
          <w:lang w:val="fr-FR"/>
        </w:rPr>
        <w:t>o</w:t>
      </w:r>
      <w:r w:rsidRPr="00FA1D88">
        <w:rPr>
          <w:rFonts w:ascii="Calibri" w:hAnsi="Calibri" w:cs="Calibri"/>
          <w:lang w:val="fr-FR"/>
        </w:rPr>
        <w:t>i</w:t>
      </w:r>
      <w:r w:rsidRPr="00FA1D88">
        <w:rPr>
          <w:rFonts w:ascii="Calibri" w:hAnsi="Calibri" w:cs="Calibri"/>
          <w:spacing w:val="-1"/>
          <w:lang w:val="fr-FR"/>
        </w:rPr>
        <w:t xml:space="preserve"> n</w:t>
      </w:r>
      <w:r w:rsidRPr="00FA1D88">
        <w:rPr>
          <w:rFonts w:ascii="Calibri" w:hAnsi="Calibri" w:cs="Calibri"/>
          <w:lang w:val="fr-FR"/>
        </w:rPr>
        <w:t>°</w:t>
      </w:r>
      <w:r w:rsidRPr="00FA1D88">
        <w:rPr>
          <w:rFonts w:ascii="Calibri" w:hAnsi="Calibri" w:cs="Calibri"/>
          <w:spacing w:val="1"/>
          <w:lang w:val="fr-FR"/>
        </w:rPr>
        <w:t xml:space="preserve"> 84</w:t>
      </w:r>
      <w:r w:rsidRPr="00FA1D88">
        <w:rPr>
          <w:rFonts w:ascii="Calibri" w:hAnsi="Calibri" w:cs="Calibri"/>
          <w:spacing w:val="-2"/>
          <w:lang w:val="fr-FR"/>
        </w:rPr>
        <w:t>-</w:t>
      </w:r>
      <w:r w:rsidRPr="00FA1D88">
        <w:rPr>
          <w:rFonts w:ascii="Calibri" w:hAnsi="Calibri" w:cs="Calibri"/>
          <w:spacing w:val="1"/>
          <w:lang w:val="fr-FR"/>
        </w:rPr>
        <w:t>5</w:t>
      </w:r>
      <w:r w:rsidRPr="00FA1D88">
        <w:rPr>
          <w:rFonts w:ascii="Calibri" w:hAnsi="Calibri" w:cs="Calibri"/>
          <w:lang w:val="fr-FR"/>
        </w:rPr>
        <w:t>3</w:t>
      </w:r>
      <w:r w:rsidRPr="00FA1D88">
        <w:rPr>
          <w:rFonts w:ascii="Calibri" w:eastAsia="Times New Roman" w:hAnsi="Calibri" w:cs="Calibri"/>
          <w:w w:val="99"/>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7"/>
          <w:lang w:val="fr-FR"/>
        </w:rPr>
        <w:t xml:space="preserve"> </w:t>
      </w:r>
      <w:r w:rsidRPr="00FA1D88">
        <w:rPr>
          <w:rFonts w:ascii="Calibri" w:hAnsi="Calibri" w:cs="Calibri"/>
          <w:spacing w:val="1"/>
          <w:lang w:val="fr-FR"/>
        </w:rPr>
        <w:t>2</w:t>
      </w:r>
      <w:r w:rsidRPr="00FA1D88">
        <w:rPr>
          <w:rFonts w:ascii="Calibri" w:hAnsi="Calibri" w:cs="Calibri"/>
          <w:lang w:val="fr-FR"/>
        </w:rPr>
        <w:t>6</w:t>
      </w:r>
      <w:r w:rsidRPr="00FA1D88">
        <w:rPr>
          <w:rFonts w:ascii="Calibri" w:hAnsi="Calibri" w:cs="Calibri"/>
          <w:spacing w:val="-4"/>
          <w:lang w:val="fr-FR"/>
        </w:rPr>
        <w:t xml:space="preserve"> </w:t>
      </w:r>
      <w:r w:rsidRPr="00FA1D88">
        <w:rPr>
          <w:rFonts w:ascii="Calibri" w:hAnsi="Calibri" w:cs="Calibri"/>
          <w:spacing w:val="-1"/>
          <w:lang w:val="fr-FR"/>
        </w:rPr>
        <w:t>j</w:t>
      </w:r>
      <w:r w:rsidRPr="00FA1D88">
        <w:rPr>
          <w:rFonts w:ascii="Calibri" w:hAnsi="Calibri" w:cs="Calibri"/>
          <w:lang w:val="fr-FR"/>
        </w:rPr>
        <w:t>a</w:t>
      </w:r>
      <w:r w:rsidRPr="00FA1D88">
        <w:rPr>
          <w:rFonts w:ascii="Calibri" w:hAnsi="Calibri" w:cs="Calibri"/>
          <w:spacing w:val="-1"/>
          <w:lang w:val="fr-FR"/>
        </w:rPr>
        <w:t>n</w:t>
      </w:r>
      <w:r w:rsidRPr="00FA1D88">
        <w:rPr>
          <w:rFonts w:ascii="Calibri" w:hAnsi="Calibri" w:cs="Calibri"/>
          <w:lang w:val="fr-FR"/>
        </w:rPr>
        <w:t>v</w:t>
      </w:r>
      <w:r w:rsidRPr="00FA1D88">
        <w:rPr>
          <w:rFonts w:ascii="Calibri" w:hAnsi="Calibri" w:cs="Calibri"/>
          <w:spacing w:val="3"/>
          <w:lang w:val="fr-FR"/>
        </w:rPr>
        <w:t>i</w:t>
      </w:r>
      <w:r w:rsidRPr="00FA1D88">
        <w:rPr>
          <w:rFonts w:ascii="Calibri" w:hAnsi="Calibri" w:cs="Calibri"/>
          <w:spacing w:val="-1"/>
          <w:lang w:val="fr-FR"/>
        </w:rPr>
        <w:t>e</w:t>
      </w:r>
      <w:r w:rsidRPr="00FA1D88">
        <w:rPr>
          <w:rFonts w:ascii="Calibri" w:hAnsi="Calibri" w:cs="Calibri"/>
          <w:lang w:val="fr-FR"/>
        </w:rPr>
        <w:t>r</w:t>
      </w:r>
      <w:r w:rsidRPr="00FA1D88">
        <w:rPr>
          <w:rFonts w:ascii="Calibri" w:hAnsi="Calibri" w:cs="Calibri"/>
          <w:spacing w:val="-7"/>
          <w:lang w:val="fr-FR"/>
        </w:rPr>
        <w:t xml:space="preserve"> </w:t>
      </w:r>
      <w:r w:rsidRPr="00FA1D88">
        <w:rPr>
          <w:rFonts w:ascii="Calibri" w:hAnsi="Calibri" w:cs="Calibri"/>
          <w:spacing w:val="1"/>
          <w:lang w:val="fr-FR"/>
        </w:rPr>
        <w:t>1984</w:t>
      </w:r>
      <w:r w:rsidRPr="00FA1D88">
        <w:rPr>
          <w:rFonts w:ascii="Calibri" w:hAnsi="Calibri" w:cs="Calibri"/>
          <w:lang w:val="fr-FR"/>
        </w:rPr>
        <w:t>,</w:t>
      </w:r>
    </w:p>
    <w:p w:rsidR="006F2474" w:rsidRPr="00FA1D88" w:rsidRDefault="006F2474" w:rsidP="006F2474">
      <w:pPr>
        <w:pStyle w:val="Corpsdetexte"/>
        <w:spacing w:before="38"/>
        <w:ind w:left="0" w:right="109"/>
        <w:jc w:val="both"/>
        <w:rPr>
          <w:rFonts w:ascii="Calibri" w:hAnsi="Calibri" w:cs="Calibri"/>
          <w:lang w:val="fr-FR"/>
        </w:rPr>
      </w:pPr>
      <w:r w:rsidRPr="00FA1D88">
        <w:rPr>
          <w:rFonts w:ascii="Calibri" w:hAnsi="Calibri" w:cs="Calibri"/>
          <w:lang w:val="fr-FR"/>
        </w:rPr>
        <w:t>Vu</w:t>
      </w:r>
      <w:r w:rsidRPr="00FA1D88">
        <w:rPr>
          <w:rFonts w:ascii="Calibri" w:hAnsi="Calibri" w:cs="Calibri"/>
          <w:spacing w:val="18"/>
          <w:lang w:val="fr-FR"/>
        </w:rPr>
        <w:t xml:space="preserve"> </w:t>
      </w:r>
      <w:r w:rsidRPr="00FA1D88">
        <w:rPr>
          <w:rFonts w:ascii="Calibri" w:hAnsi="Calibri" w:cs="Calibri"/>
          <w:spacing w:val="-2"/>
          <w:lang w:val="fr-FR"/>
        </w:rPr>
        <w:t>l</w:t>
      </w:r>
      <w:r w:rsidRPr="00FA1D88">
        <w:rPr>
          <w:rFonts w:ascii="Calibri" w:hAnsi="Calibri" w:cs="Calibri"/>
          <w:lang w:val="fr-FR"/>
        </w:rPr>
        <w:t>e</w:t>
      </w:r>
      <w:r w:rsidRPr="00FA1D88">
        <w:rPr>
          <w:rFonts w:ascii="Calibri" w:hAnsi="Calibri" w:cs="Calibri"/>
          <w:spacing w:val="19"/>
          <w:lang w:val="fr-FR"/>
        </w:rPr>
        <w:t xml:space="preserve"> </w:t>
      </w:r>
      <w:r w:rsidRPr="00FA1D88">
        <w:rPr>
          <w:rFonts w:ascii="Calibri" w:hAnsi="Calibri" w:cs="Calibri"/>
          <w:spacing w:val="-1"/>
          <w:lang w:val="fr-FR"/>
        </w:rPr>
        <w:t>d</w:t>
      </w:r>
      <w:r w:rsidRPr="00FA1D88">
        <w:rPr>
          <w:rFonts w:ascii="Calibri" w:hAnsi="Calibri" w:cs="Calibri"/>
          <w:spacing w:val="1"/>
          <w:lang w:val="fr-FR"/>
        </w:rPr>
        <w:t>é</w:t>
      </w:r>
      <w:r w:rsidRPr="00FA1D88">
        <w:rPr>
          <w:rFonts w:ascii="Calibri" w:hAnsi="Calibri" w:cs="Calibri"/>
          <w:spacing w:val="-1"/>
          <w:lang w:val="fr-FR"/>
        </w:rPr>
        <w:t>cr</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19"/>
          <w:lang w:val="fr-FR"/>
        </w:rPr>
        <w:t xml:space="preserve"> </w:t>
      </w:r>
      <w:r w:rsidRPr="00FA1D88">
        <w:rPr>
          <w:rFonts w:ascii="Calibri" w:hAnsi="Calibri" w:cs="Calibri"/>
          <w:spacing w:val="-1"/>
          <w:lang w:val="fr-FR"/>
        </w:rPr>
        <w:t>n</w:t>
      </w:r>
      <w:r w:rsidRPr="00FA1D88">
        <w:rPr>
          <w:rFonts w:ascii="Calibri" w:hAnsi="Calibri" w:cs="Calibri"/>
          <w:lang w:val="fr-FR"/>
        </w:rPr>
        <w:t>°</w:t>
      </w:r>
      <w:r w:rsidRPr="00FA1D88">
        <w:rPr>
          <w:rFonts w:ascii="Calibri" w:hAnsi="Calibri" w:cs="Calibri"/>
          <w:spacing w:val="1"/>
          <w:lang w:val="fr-FR"/>
        </w:rPr>
        <w:t>2010</w:t>
      </w:r>
      <w:r w:rsidRPr="00FA1D88">
        <w:rPr>
          <w:rFonts w:ascii="Calibri" w:hAnsi="Calibri" w:cs="Calibri"/>
          <w:spacing w:val="-2"/>
          <w:lang w:val="fr-FR"/>
        </w:rPr>
        <w:t>-</w:t>
      </w:r>
      <w:r w:rsidRPr="00FA1D88">
        <w:rPr>
          <w:rFonts w:ascii="Calibri" w:hAnsi="Calibri" w:cs="Calibri"/>
          <w:spacing w:val="1"/>
          <w:lang w:val="fr-FR"/>
        </w:rPr>
        <w:t>99</w:t>
      </w:r>
      <w:r w:rsidRPr="00FA1D88">
        <w:rPr>
          <w:rFonts w:ascii="Calibri" w:hAnsi="Calibri" w:cs="Calibri"/>
          <w:lang w:val="fr-FR"/>
        </w:rPr>
        <w:t>7</w:t>
      </w:r>
      <w:r w:rsidRPr="00FA1D88">
        <w:rPr>
          <w:rFonts w:ascii="Calibri" w:hAnsi="Calibri" w:cs="Calibri"/>
          <w:spacing w:val="17"/>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16"/>
          <w:lang w:val="fr-FR"/>
        </w:rPr>
        <w:t xml:space="preserve"> </w:t>
      </w:r>
      <w:r w:rsidRPr="00FA1D88">
        <w:rPr>
          <w:rFonts w:ascii="Calibri" w:hAnsi="Calibri" w:cs="Calibri"/>
          <w:spacing w:val="1"/>
          <w:lang w:val="fr-FR"/>
        </w:rPr>
        <w:t>2</w:t>
      </w:r>
      <w:r w:rsidRPr="00FA1D88">
        <w:rPr>
          <w:rFonts w:ascii="Calibri" w:hAnsi="Calibri" w:cs="Calibri"/>
          <w:lang w:val="fr-FR"/>
        </w:rPr>
        <w:t>6</w:t>
      </w:r>
      <w:r w:rsidRPr="00FA1D88">
        <w:rPr>
          <w:rFonts w:ascii="Calibri" w:hAnsi="Calibri" w:cs="Calibri"/>
          <w:spacing w:val="17"/>
          <w:lang w:val="fr-FR"/>
        </w:rPr>
        <w:t xml:space="preserve"> </w:t>
      </w:r>
      <w:r w:rsidRPr="00FA1D88">
        <w:rPr>
          <w:rFonts w:ascii="Calibri" w:hAnsi="Calibri" w:cs="Calibri"/>
          <w:lang w:val="fr-FR"/>
        </w:rPr>
        <w:t>a</w:t>
      </w:r>
      <w:r w:rsidRPr="00FA1D88">
        <w:rPr>
          <w:rFonts w:ascii="Calibri" w:hAnsi="Calibri" w:cs="Calibri"/>
          <w:spacing w:val="1"/>
          <w:lang w:val="fr-FR"/>
        </w:rPr>
        <w:t>o</w:t>
      </w:r>
      <w:r w:rsidRPr="00FA1D88">
        <w:rPr>
          <w:rFonts w:ascii="Calibri" w:hAnsi="Calibri" w:cs="Calibri"/>
          <w:spacing w:val="-1"/>
          <w:lang w:val="fr-FR"/>
        </w:rPr>
        <w:t>û</w:t>
      </w:r>
      <w:r w:rsidRPr="00FA1D88">
        <w:rPr>
          <w:rFonts w:ascii="Calibri" w:hAnsi="Calibri" w:cs="Calibri"/>
          <w:lang w:val="fr-FR"/>
        </w:rPr>
        <w:t>t</w:t>
      </w:r>
      <w:r w:rsidRPr="00FA1D88">
        <w:rPr>
          <w:rFonts w:ascii="Calibri" w:hAnsi="Calibri" w:cs="Calibri"/>
          <w:spacing w:val="20"/>
          <w:lang w:val="fr-FR"/>
        </w:rPr>
        <w:t xml:space="preserve"> </w:t>
      </w:r>
      <w:r w:rsidRPr="00FA1D88">
        <w:rPr>
          <w:rFonts w:ascii="Calibri" w:hAnsi="Calibri" w:cs="Calibri"/>
          <w:spacing w:val="1"/>
          <w:lang w:val="fr-FR"/>
        </w:rPr>
        <w:t>201</w:t>
      </w:r>
      <w:r w:rsidRPr="00FA1D88">
        <w:rPr>
          <w:rFonts w:ascii="Calibri" w:hAnsi="Calibri" w:cs="Calibri"/>
          <w:lang w:val="fr-FR"/>
        </w:rPr>
        <w:t>0</w:t>
      </w:r>
      <w:r w:rsidRPr="00FA1D88">
        <w:rPr>
          <w:rFonts w:ascii="Calibri" w:hAnsi="Calibri" w:cs="Calibri"/>
          <w:spacing w:val="17"/>
          <w:lang w:val="fr-FR"/>
        </w:rPr>
        <w:t xml:space="preserve"> </w:t>
      </w:r>
      <w:r w:rsidRPr="00FA1D88">
        <w:rPr>
          <w:rFonts w:ascii="Calibri" w:hAnsi="Calibri" w:cs="Calibri"/>
          <w:spacing w:val="-1"/>
          <w:lang w:val="fr-FR"/>
        </w:rPr>
        <w:t>r</w:t>
      </w:r>
      <w:r w:rsidRPr="00FA1D88">
        <w:rPr>
          <w:rFonts w:ascii="Calibri" w:hAnsi="Calibri" w:cs="Calibri"/>
          <w:spacing w:val="1"/>
          <w:lang w:val="fr-FR"/>
        </w:rPr>
        <w:t>e</w:t>
      </w:r>
      <w:r w:rsidRPr="00FA1D88">
        <w:rPr>
          <w:rFonts w:ascii="Calibri" w:hAnsi="Calibri" w:cs="Calibri"/>
          <w:spacing w:val="-2"/>
          <w:lang w:val="fr-FR"/>
        </w:rPr>
        <w:t>l</w:t>
      </w:r>
      <w:r w:rsidRPr="00FA1D88">
        <w:rPr>
          <w:rFonts w:ascii="Calibri" w:hAnsi="Calibri" w:cs="Calibri"/>
          <w:lang w:val="fr-FR"/>
        </w:rPr>
        <w:t>atif</w:t>
      </w:r>
      <w:r w:rsidRPr="00FA1D88">
        <w:rPr>
          <w:rFonts w:ascii="Calibri" w:hAnsi="Calibri" w:cs="Calibri"/>
          <w:spacing w:val="18"/>
          <w:lang w:val="fr-FR"/>
        </w:rPr>
        <w:t xml:space="preserve"> </w:t>
      </w:r>
      <w:r w:rsidRPr="00FA1D88">
        <w:rPr>
          <w:rFonts w:ascii="Calibri" w:hAnsi="Calibri" w:cs="Calibri"/>
          <w:lang w:val="fr-FR"/>
        </w:rPr>
        <w:t>au</w:t>
      </w:r>
      <w:r w:rsidRPr="00FA1D88">
        <w:rPr>
          <w:rFonts w:ascii="Calibri" w:hAnsi="Calibri" w:cs="Calibri"/>
          <w:spacing w:val="20"/>
          <w:lang w:val="fr-FR"/>
        </w:rPr>
        <w:t xml:space="preserve"> </w:t>
      </w:r>
      <w:r w:rsidRPr="00FA1D88">
        <w:rPr>
          <w:rFonts w:ascii="Calibri" w:hAnsi="Calibri" w:cs="Calibri"/>
          <w:spacing w:val="-1"/>
          <w:lang w:val="fr-FR"/>
        </w:rPr>
        <w:t>ré</w:t>
      </w:r>
      <w:r w:rsidRPr="00FA1D88">
        <w:rPr>
          <w:rFonts w:ascii="Calibri" w:hAnsi="Calibri" w:cs="Calibri"/>
          <w:lang w:val="fr-FR"/>
        </w:rPr>
        <w:t>gi</w:t>
      </w:r>
      <w:r w:rsidRPr="00FA1D88">
        <w:rPr>
          <w:rFonts w:ascii="Calibri" w:hAnsi="Calibri" w:cs="Calibri"/>
          <w:spacing w:val="2"/>
          <w:lang w:val="fr-FR"/>
        </w:rPr>
        <w:t>m</w:t>
      </w:r>
      <w:r w:rsidRPr="00FA1D88">
        <w:rPr>
          <w:rFonts w:ascii="Calibri" w:hAnsi="Calibri" w:cs="Calibri"/>
          <w:lang w:val="fr-FR"/>
        </w:rPr>
        <w:t>e</w:t>
      </w:r>
      <w:r w:rsidRPr="00FA1D88">
        <w:rPr>
          <w:rFonts w:ascii="Calibri" w:hAnsi="Calibri" w:cs="Calibri"/>
          <w:spacing w:val="16"/>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18"/>
          <w:lang w:val="fr-FR"/>
        </w:rPr>
        <w:t xml:space="preserve"> </w:t>
      </w:r>
      <w:r w:rsidRPr="00FA1D88">
        <w:rPr>
          <w:rFonts w:ascii="Calibri" w:hAnsi="Calibri" w:cs="Calibri"/>
          <w:lang w:val="fr-FR"/>
        </w:rPr>
        <w:t>mai</w:t>
      </w:r>
      <w:r w:rsidRPr="00FA1D88">
        <w:rPr>
          <w:rFonts w:ascii="Calibri" w:hAnsi="Calibri" w:cs="Calibri"/>
          <w:spacing w:val="-1"/>
          <w:lang w:val="fr-FR"/>
        </w:rPr>
        <w:t>n</w:t>
      </w:r>
      <w:r w:rsidRPr="00FA1D88">
        <w:rPr>
          <w:rFonts w:ascii="Calibri" w:hAnsi="Calibri" w:cs="Calibri"/>
          <w:lang w:val="fr-FR"/>
        </w:rPr>
        <w:t>ti</w:t>
      </w:r>
      <w:r w:rsidRPr="00FA1D88">
        <w:rPr>
          <w:rFonts w:ascii="Calibri" w:hAnsi="Calibri" w:cs="Calibri"/>
          <w:spacing w:val="-1"/>
          <w:lang w:val="fr-FR"/>
        </w:rPr>
        <w:t>e</w:t>
      </w:r>
      <w:r w:rsidRPr="00FA1D88">
        <w:rPr>
          <w:rFonts w:ascii="Calibri" w:hAnsi="Calibri" w:cs="Calibri"/>
          <w:lang w:val="fr-FR"/>
        </w:rPr>
        <w:t>n</w:t>
      </w:r>
      <w:r w:rsidRPr="00FA1D88">
        <w:rPr>
          <w:rFonts w:ascii="Calibri" w:hAnsi="Calibri" w:cs="Calibri"/>
          <w:spacing w:val="19"/>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20"/>
          <w:lang w:val="fr-FR"/>
        </w:rPr>
        <w:t xml:space="preserve"> </w:t>
      </w:r>
      <w:r w:rsidRPr="00FA1D88">
        <w:rPr>
          <w:rFonts w:ascii="Calibri" w:hAnsi="Calibri" w:cs="Calibri"/>
          <w:spacing w:val="-1"/>
          <w:lang w:val="fr-FR"/>
        </w:rPr>
        <w:t>pr</w:t>
      </w:r>
      <w:r w:rsidRPr="00FA1D88">
        <w:rPr>
          <w:rFonts w:ascii="Calibri" w:hAnsi="Calibri" w:cs="Calibri"/>
          <w:lang w:val="fr-FR"/>
        </w:rPr>
        <w:t>im</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21"/>
          <w:lang w:val="fr-FR"/>
        </w:rPr>
        <w:t xml:space="preserve"> </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16"/>
          <w:lang w:val="fr-FR"/>
        </w:rPr>
        <w:t xml:space="preserve"> </w:t>
      </w:r>
      <w:r w:rsidRPr="00FA1D88">
        <w:rPr>
          <w:rFonts w:ascii="Calibri" w:hAnsi="Calibri" w:cs="Calibri"/>
          <w:spacing w:val="3"/>
          <w:lang w:val="fr-FR"/>
        </w:rPr>
        <w:t>i</w:t>
      </w:r>
      <w:r w:rsidRPr="00FA1D88">
        <w:rPr>
          <w:rFonts w:ascii="Calibri" w:hAnsi="Calibri" w:cs="Calibri"/>
          <w:spacing w:val="-1"/>
          <w:lang w:val="fr-FR"/>
        </w:rPr>
        <w:t>n</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m</w:t>
      </w:r>
      <w:r w:rsidRPr="00FA1D88">
        <w:rPr>
          <w:rFonts w:ascii="Calibri" w:hAnsi="Calibri" w:cs="Calibri"/>
          <w:spacing w:val="-1"/>
          <w:lang w:val="fr-FR"/>
        </w:rPr>
        <w:t>n</w:t>
      </w:r>
      <w:r w:rsidRPr="00FA1D88">
        <w:rPr>
          <w:rFonts w:ascii="Calibri" w:hAnsi="Calibri" w:cs="Calibri"/>
          <w:lang w:val="fr-FR"/>
        </w:rPr>
        <w:t>i</w:t>
      </w:r>
      <w:r w:rsidRPr="00FA1D88">
        <w:rPr>
          <w:rFonts w:ascii="Calibri" w:hAnsi="Calibri" w:cs="Calibri"/>
          <w:spacing w:val="2"/>
          <w:lang w:val="fr-FR"/>
        </w:rPr>
        <w:t>t</w:t>
      </w:r>
      <w:r w:rsidRPr="00FA1D88">
        <w:rPr>
          <w:rFonts w:ascii="Calibri" w:hAnsi="Calibri" w:cs="Calibri"/>
          <w:spacing w:val="-1"/>
          <w:lang w:val="fr-FR"/>
        </w:rPr>
        <w:t>é</w:t>
      </w:r>
      <w:r w:rsidRPr="00FA1D88">
        <w:rPr>
          <w:rFonts w:ascii="Calibri" w:hAnsi="Calibri" w:cs="Calibri"/>
          <w:lang w:val="fr-FR"/>
        </w:rPr>
        <w:t>s</w:t>
      </w:r>
      <w:r w:rsidRPr="00FA1D88">
        <w:rPr>
          <w:rFonts w:ascii="Calibri" w:hAnsi="Calibri" w:cs="Calibri"/>
          <w:spacing w:val="18"/>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20"/>
          <w:lang w:val="fr-FR"/>
        </w:rPr>
        <w:t xml:space="preserve"> </w:t>
      </w:r>
      <w:r w:rsidRPr="00FA1D88">
        <w:rPr>
          <w:rFonts w:ascii="Calibri" w:hAnsi="Calibri" w:cs="Calibri"/>
          <w:lang w:val="fr-FR"/>
        </w:rPr>
        <w:t>a</w:t>
      </w:r>
      <w:r w:rsidRPr="00FA1D88">
        <w:rPr>
          <w:rFonts w:ascii="Calibri" w:hAnsi="Calibri" w:cs="Calibri"/>
          <w:spacing w:val="3"/>
          <w:lang w:val="fr-FR"/>
        </w:rPr>
        <w:t>g</w:t>
      </w:r>
      <w:r w:rsidRPr="00FA1D88">
        <w:rPr>
          <w:rFonts w:ascii="Calibri" w:hAnsi="Calibri" w:cs="Calibri"/>
          <w:spacing w:val="-1"/>
          <w:lang w:val="fr-FR"/>
        </w:rPr>
        <w:t>en</w:t>
      </w:r>
      <w:r w:rsidRPr="00FA1D88">
        <w:rPr>
          <w:rFonts w:ascii="Calibri" w:hAnsi="Calibri" w:cs="Calibri"/>
          <w:lang w:val="fr-FR"/>
        </w:rPr>
        <w:t>ts</w:t>
      </w:r>
      <w:r w:rsidRPr="00FA1D88">
        <w:rPr>
          <w:rFonts w:ascii="Calibri" w:eastAsia="Times New Roman" w:hAnsi="Calibri" w:cs="Calibri"/>
          <w:w w:val="99"/>
          <w:lang w:val="fr-FR"/>
        </w:rPr>
        <w:t xml:space="preserve"> </w:t>
      </w:r>
      <w:r w:rsidRPr="00FA1D88">
        <w:rPr>
          <w:rFonts w:ascii="Calibri" w:hAnsi="Calibri" w:cs="Calibri"/>
          <w:spacing w:val="-1"/>
          <w:lang w:val="fr-FR"/>
        </w:rPr>
        <w:t>pu</w:t>
      </w:r>
      <w:r w:rsidRPr="00FA1D88">
        <w:rPr>
          <w:rFonts w:ascii="Calibri" w:hAnsi="Calibri" w:cs="Calibri"/>
          <w:spacing w:val="1"/>
          <w:lang w:val="fr-FR"/>
        </w:rPr>
        <w:t>b</w:t>
      </w:r>
      <w:r w:rsidRPr="00FA1D88">
        <w:rPr>
          <w:rFonts w:ascii="Calibri" w:hAnsi="Calibri" w:cs="Calibri"/>
          <w:spacing w:val="-2"/>
          <w:lang w:val="fr-FR"/>
        </w:rPr>
        <w:t>l</w:t>
      </w:r>
      <w:r w:rsidRPr="00FA1D88">
        <w:rPr>
          <w:rFonts w:ascii="Calibri" w:hAnsi="Calibri" w:cs="Calibri"/>
          <w:lang w:val="fr-FR"/>
        </w:rPr>
        <w:t>i</w:t>
      </w:r>
      <w:r w:rsidRPr="00FA1D88">
        <w:rPr>
          <w:rFonts w:ascii="Calibri" w:hAnsi="Calibri" w:cs="Calibri"/>
          <w:spacing w:val="-1"/>
          <w:lang w:val="fr-FR"/>
        </w:rPr>
        <w:t>c</w:t>
      </w:r>
      <w:r w:rsidRPr="00FA1D88">
        <w:rPr>
          <w:rFonts w:ascii="Calibri" w:hAnsi="Calibri" w:cs="Calibri"/>
          <w:lang w:val="fr-FR"/>
        </w:rPr>
        <w:t>s</w:t>
      </w:r>
      <w:r w:rsidRPr="00FA1D88">
        <w:rPr>
          <w:rFonts w:ascii="Calibri" w:hAnsi="Calibri" w:cs="Calibri"/>
          <w:spacing w:val="-5"/>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1"/>
          <w:lang w:val="fr-FR"/>
        </w:rPr>
        <w:t>l</w:t>
      </w:r>
      <w:r w:rsidRPr="00FA1D88">
        <w:rPr>
          <w:rFonts w:ascii="Calibri" w:hAnsi="Calibri" w:cs="Calibri"/>
          <w:spacing w:val="-1"/>
          <w:lang w:val="fr-FR"/>
        </w:rPr>
        <w:t>'E</w:t>
      </w:r>
      <w:r w:rsidRPr="00FA1D88">
        <w:rPr>
          <w:rFonts w:ascii="Calibri" w:hAnsi="Calibri" w:cs="Calibri"/>
          <w:lang w:val="fr-FR"/>
        </w:rPr>
        <w:t>tat</w:t>
      </w:r>
      <w:r w:rsidRPr="00FA1D88">
        <w:rPr>
          <w:rFonts w:ascii="Calibri" w:hAnsi="Calibri" w:cs="Calibri"/>
          <w:spacing w:val="-4"/>
          <w:lang w:val="fr-FR"/>
        </w:rPr>
        <w:t xml:space="preserve"> </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6"/>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5"/>
          <w:lang w:val="fr-FR"/>
        </w:rPr>
        <w:t xml:space="preserve"> </w:t>
      </w:r>
      <w:r w:rsidRPr="00FA1D88">
        <w:rPr>
          <w:rFonts w:ascii="Calibri" w:hAnsi="Calibri" w:cs="Calibri"/>
          <w:lang w:val="fr-FR"/>
        </w:rPr>
        <w:t>m</w:t>
      </w:r>
      <w:r w:rsidRPr="00FA1D88">
        <w:rPr>
          <w:rFonts w:ascii="Calibri" w:hAnsi="Calibri" w:cs="Calibri"/>
          <w:spacing w:val="3"/>
          <w:lang w:val="fr-FR"/>
        </w:rPr>
        <w:t>a</w:t>
      </w:r>
      <w:r w:rsidRPr="00FA1D88">
        <w:rPr>
          <w:rFonts w:ascii="Calibri" w:hAnsi="Calibri" w:cs="Calibri"/>
          <w:lang w:val="fr-FR"/>
        </w:rPr>
        <w:t>gi</w:t>
      </w:r>
      <w:r w:rsidRPr="00FA1D88">
        <w:rPr>
          <w:rFonts w:ascii="Calibri" w:hAnsi="Calibri" w:cs="Calibri"/>
          <w:spacing w:val="1"/>
          <w:lang w:val="fr-FR"/>
        </w:rPr>
        <w:t>s</w:t>
      </w:r>
      <w:r w:rsidRPr="00FA1D88">
        <w:rPr>
          <w:rFonts w:ascii="Calibri" w:hAnsi="Calibri" w:cs="Calibri"/>
          <w:lang w:val="fr-FR"/>
        </w:rPr>
        <w:t>t</w:t>
      </w:r>
      <w:r w:rsidRPr="00FA1D88">
        <w:rPr>
          <w:rFonts w:ascii="Calibri" w:hAnsi="Calibri" w:cs="Calibri"/>
          <w:spacing w:val="-1"/>
          <w:lang w:val="fr-FR"/>
        </w:rPr>
        <w:t>r</w:t>
      </w:r>
      <w:r w:rsidRPr="00FA1D88">
        <w:rPr>
          <w:rFonts w:ascii="Calibri" w:hAnsi="Calibri" w:cs="Calibri"/>
          <w:lang w:val="fr-FR"/>
        </w:rPr>
        <w:t>ats</w:t>
      </w:r>
      <w:r w:rsidRPr="00FA1D88">
        <w:rPr>
          <w:rFonts w:ascii="Calibri" w:hAnsi="Calibri" w:cs="Calibri"/>
          <w:spacing w:val="-5"/>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2"/>
          <w:lang w:val="fr-FR"/>
        </w:rPr>
        <w:t>l</w:t>
      </w:r>
      <w:r w:rsidRPr="00FA1D88">
        <w:rPr>
          <w:rFonts w:ascii="Calibri" w:hAnsi="Calibri" w:cs="Calibri"/>
          <w:spacing w:val="-1"/>
          <w:lang w:val="fr-FR"/>
        </w:rPr>
        <w:t>'</w:t>
      </w:r>
      <w:r w:rsidRPr="00FA1D88">
        <w:rPr>
          <w:rFonts w:ascii="Calibri" w:hAnsi="Calibri" w:cs="Calibri"/>
          <w:spacing w:val="1"/>
          <w:lang w:val="fr-FR"/>
        </w:rPr>
        <w:t>or</w:t>
      </w:r>
      <w:r w:rsidRPr="00FA1D88">
        <w:rPr>
          <w:rFonts w:ascii="Calibri" w:hAnsi="Calibri" w:cs="Calibri"/>
          <w:spacing w:val="-1"/>
          <w:lang w:val="fr-FR"/>
        </w:rPr>
        <w:t>d</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1"/>
          <w:lang w:val="fr-FR"/>
        </w:rPr>
        <w:t>j</w:t>
      </w:r>
      <w:r w:rsidRPr="00FA1D88">
        <w:rPr>
          <w:rFonts w:ascii="Calibri" w:hAnsi="Calibri" w:cs="Calibri"/>
          <w:spacing w:val="-1"/>
          <w:lang w:val="fr-FR"/>
        </w:rPr>
        <w:t>ud</w:t>
      </w:r>
      <w:r w:rsidRPr="00FA1D88">
        <w:rPr>
          <w:rFonts w:ascii="Calibri" w:hAnsi="Calibri" w:cs="Calibri"/>
          <w:spacing w:val="2"/>
          <w:lang w:val="fr-FR"/>
        </w:rPr>
        <w:t>i</w:t>
      </w:r>
      <w:r w:rsidRPr="00FA1D88">
        <w:rPr>
          <w:rFonts w:ascii="Calibri" w:hAnsi="Calibri" w:cs="Calibri"/>
          <w:spacing w:val="-1"/>
          <w:lang w:val="fr-FR"/>
        </w:rPr>
        <w:t>c</w:t>
      </w:r>
      <w:r w:rsidRPr="00FA1D88">
        <w:rPr>
          <w:rFonts w:ascii="Calibri" w:hAnsi="Calibri" w:cs="Calibri"/>
          <w:lang w:val="fr-FR"/>
        </w:rPr>
        <w:t>iai</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6"/>
          <w:lang w:val="fr-FR"/>
        </w:rPr>
        <w:t xml:space="preserve"> </w:t>
      </w:r>
      <w:r w:rsidRPr="00FA1D88">
        <w:rPr>
          <w:rFonts w:ascii="Calibri" w:hAnsi="Calibri" w:cs="Calibri"/>
          <w:spacing w:val="-1"/>
          <w:lang w:val="fr-FR"/>
        </w:rPr>
        <w:t>d</w:t>
      </w:r>
      <w:r w:rsidRPr="00FA1D88">
        <w:rPr>
          <w:rFonts w:ascii="Calibri" w:hAnsi="Calibri" w:cs="Calibri"/>
          <w:lang w:val="fr-FR"/>
        </w:rPr>
        <w:t>a</w:t>
      </w:r>
      <w:r w:rsidRPr="00FA1D88">
        <w:rPr>
          <w:rFonts w:ascii="Calibri" w:hAnsi="Calibri" w:cs="Calibri"/>
          <w:spacing w:val="-1"/>
          <w:lang w:val="fr-FR"/>
        </w:rPr>
        <w:t>n</w:t>
      </w:r>
      <w:r w:rsidRPr="00FA1D88">
        <w:rPr>
          <w:rFonts w:ascii="Calibri" w:hAnsi="Calibri" w:cs="Calibri"/>
          <w:lang w:val="fr-FR"/>
        </w:rPr>
        <w:t>s</w:t>
      </w:r>
      <w:r w:rsidRPr="00FA1D88">
        <w:rPr>
          <w:rFonts w:ascii="Calibri" w:hAnsi="Calibri" w:cs="Calibri"/>
          <w:spacing w:val="-5"/>
          <w:lang w:val="fr-FR"/>
        </w:rPr>
        <w:t xml:space="preserve"> </w:t>
      </w:r>
      <w:r w:rsidRPr="00FA1D88">
        <w:rPr>
          <w:rFonts w:ascii="Calibri" w:hAnsi="Calibri" w:cs="Calibri"/>
          <w:spacing w:val="2"/>
          <w:lang w:val="fr-FR"/>
        </w:rPr>
        <w:t>c</w:t>
      </w:r>
      <w:r w:rsidRPr="00FA1D88">
        <w:rPr>
          <w:rFonts w:ascii="Calibri" w:hAnsi="Calibri" w:cs="Calibri"/>
          <w:spacing w:val="-1"/>
          <w:lang w:val="fr-FR"/>
        </w:rPr>
        <w:t>er</w:t>
      </w:r>
      <w:r w:rsidRPr="00FA1D88">
        <w:rPr>
          <w:rFonts w:ascii="Calibri" w:hAnsi="Calibri" w:cs="Calibri"/>
          <w:lang w:val="fr-FR"/>
        </w:rPr>
        <w:t>tai</w:t>
      </w:r>
      <w:r w:rsidRPr="00FA1D88">
        <w:rPr>
          <w:rFonts w:ascii="Calibri" w:hAnsi="Calibri" w:cs="Calibri"/>
          <w:spacing w:val="1"/>
          <w:lang w:val="fr-FR"/>
        </w:rPr>
        <w:t>n</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5"/>
          <w:lang w:val="fr-FR"/>
        </w:rPr>
        <w:t xml:space="preserve"> </w:t>
      </w:r>
      <w:r w:rsidRPr="00FA1D88">
        <w:rPr>
          <w:rFonts w:ascii="Calibri" w:hAnsi="Calibri" w:cs="Calibri"/>
          <w:spacing w:val="1"/>
          <w:lang w:val="fr-FR"/>
        </w:rPr>
        <w:t>s</w:t>
      </w:r>
      <w:r w:rsidRPr="00FA1D88">
        <w:rPr>
          <w:rFonts w:ascii="Calibri" w:hAnsi="Calibri" w:cs="Calibri"/>
          <w:lang w:val="fr-FR"/>
        </w:rPr>
        <w:t>it</w:t>
      </w:r>
      <w:r w:rsidRPr="00FA1D88">
        <w:rPr>
          <w:rFonts w:ascii="Calibri" w:hAnsi="Calibri" w:cs="Calibri"/>
          <w:spacing w:val="-1"/>
          <w:lang w:val="fr-FR"/>
        </w:rPr>
        <w:t>u</w:t>
      </w:r>
      <w:r w:rsidRPr="00FA1D88">
        <w:rPr>
          <w:rFonts w:ascii="Calibri" w:hAnsi="Calibri" w:cs="Calibri"/>
          <w:lang w:val="fr-FR"/>
        </w:rPr>
        <w:t>ati</w:t>
      </w:r>
      <w:r w:rsidRPr="00FA1D88">
        <w:rPr>
          <w:rFonts w:ascii="Calibri" w:hAnsi="Calibri" w:cs="Calibri"/>
          <w:spacing w:val="1"/>
          <w:lang w:val="fr-FR"/>
        </w:rPr>
        <w:t>o</w:t>
      </w:r>
      <w:r w:rsidRPr="00FA1D88">
        <w:rPr>
          <w:rFonts w:ascii="Calibri" w:hAnsi="Calibri" w:cs="Calibri"/>
          <w:spacing w:val="-1"/>
          <w:lang w:val="fr-FR"/>
        </w:rPr>
        <w:t>n</w:t>
      </w:r>
      <w:r w:rsidRPr="00FA1D88">
        <w:rPr>
          <w:rFonts w:ascii="Calibri" w:hAnsi="Calibri" w:cs="Calibri"/>
          <w:lang w:val="fr-FR"/>
        </w:rPr>
        <w:t>s</w:t>
      </w:r>
      <w:r w:rsidRPr="00FA1D88">
        <w:rPr>
          <w:rFonts w:ascii="Calibri" w:hAnsi="Calibri" w:cs="Calibri"/>
          <w:spacing w:val="-5"/>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1"/>
          <w:lang w:val="fr-FR"/>
        </w:rPr>
        <w:t>c</w:t>
      </w:r>
      <w:r w:rsidRPr="00FA1D88">
        <w:rPr>
          <w:rFonts w:ascii="Calibri" w:hAnsi="Calibri" w:cs="Calibri"/>
          <w:spacing w:val="3"/>
          <w:lang w:val="fr-FR"/>
        </w:rPr>
        <w:t>o</w:t>
      </w:r>
      <w:r w:rsidRPr="00FA1D88">
        <w:rPr>
          <w:rFonts w:ascii="Calibri" w:hAnsi="Calibri" w:cs="Calibri"/>
          <w:spacing w:val="-1"/>
          <w:lang w:val="fr-FR"/>
        </w:rPr>
        <w:t>n</w:t>
      </w:r>
      <w:r w:rsidRPr="00FA1D88">
        <w:rPr>
          <w:rFonts w:ascii="Calibri" w:hAnsi="Calibri" w:cs="Calibri"/>
          <w:lang w:val="fr-FR"/>
        </w:rPr>
        <w:t>g</w:t>
      </w:r>
      <w:r w:rsidRPr="00FA1D88">
        <w:rPr>
          <w:rFonts w:ascii="Calibri" w:hAnsi="Calibri" w:cs="Calibri"/>
          <w:spacing w:val="-1"/>
          <w:lang w:val="fr-FR"/>
        </w:rPr>
        <w:t>é</w:t>
      </w:r>
      <w:r w:rsidRPr="00FA1D88">
        <w:rPr>
          <w:rFonts w:ascii="Calibri" w:hAnsi="Calibri" w:cs="Calibri"/>
          <w:spacing w:val="1"/>
          <w:lang w:val="fr-FR"/>
        </w:rPr>
        <w:t>s</w:t>
      </w:r>
      <w:r w:rsidRPr="00FA1D88">
        <w:rPr>
          <w:rFonts w:ascii="Calibri" w:hAnsi="Calibri" w:cs="Calibri"/>
          <w:lang w:val="fr-FR"/>
        </w:rPr>
        <w:t>,</w:t>
      </w:r>
    </w:p>
    <w:p w:rsidR="006F2474" w:rsidRPr="00FA1D88" w:rsidRDefault="006F2474" w:rsidP="006F2474">
      <w:pPr>
        <w:pStyle w:val="Corpsdetexte"/>
        <w:spacing w:before="38"/>
        <w:ind w:left="0" w:right="111"/>
        <w:jc w:val="both"/>
        <w:rPr>
          <w:rFonts w:ascii="Calibri" w:hAnsi="Calibri" w:cs="Calibri"/>
          <w:lang w:val="fr-FR"/>
        </w:rPr>
      </w:pPr>
      <w:r w:rsidRPr="00FA1D88">
        <w:rPr>
          <w:rFonts w:ascii="Calibri" w:hAnsi="Calibri" w:cs="Calibri"/>
          <w:lang w:val="fr-FR"/>
        </w:rPr>
        <w:t>Vu</w:t>
      </w:r>
      <w:r w:rsidRPr="00FA1D88">
        <w:rPr>
          <w:rFonts w:ascii="Calibri" w:hAnsi="Calibri" w:cs="Calibri"/>
          <w:spacing w:val="50"/>
          <w:lang w:val="fr-FR"/>
        </w:rPr>
        <w:t xml:space="preserve"> </w:t>
      </w:r>
      <w:r w:rsidRPr="00FA1D88">
        <w:rPr>
          <w:rFonts w:ascii="Calibri" w:hAnsi="Calibri" w:cs="Calibri"/>
          <w:spacing w:val="-2"/>
          <w:lang w:val="fr-FR"/>
        </w:rPr>
        <w:t>l</w:t>
      </w:r>
      <w:r w:rsidRPr="00FA1D88">
        <w:rPr>
          <w:rFonts w:ascii="Calibri" w:hAnsi="Calibri" w:cs="Calibri"/>
          <w:lang w:val="fr-FR"/>
        </w:rPr>
        <w:t>e</w:t>
      </w:r>
      <w:r w:rsidRPr="00FA1D88">
        <w:rPr>
          <w:rFonts w:ascii="Calibri" w:hAnsi="Calibri" w:cs="Calibri"/>
          <w:spacing w:val="51"/>
          <w:lang w:val="fr-FR"/>
        </w:rPr>
        <w:t xml:space="preserve"> </w:t>
      </w:r>
      <w:r w:rsidRPr="00FA1D88">
        <w:rPr>
          <w:rFonts w:ascii="Calibri" w:hAnsi="Calibri" w:cs="Calibri"/>
          <w:spacing w:val="1"/>
          <w:lang w:val="fr-FR"/>
        </w:rPr>
        <w:t>d</w:t>
      </w:r>
      <w:r w:rsidRPr="00FA1D88">
        <w:rPr>
          <w:rFonts w:ascii="Calibri" w:hAnsi="Calibri" w:cs="Calibri"/>
          <w:spacing w:val="-1"/>
          <w:lang w:val="fr-FR"/>
        </w:rPr>
        <w:t>éc</w:t>
      </w:r>
      <w:r w:rsidRPr="00FA1D88">
        <w:rPr>
          <w:rFonts w:ascii="Calibri" w:hAnsi="Calibri" w:cs="Calibri"/>
          <w:spacing w:val="1"/>
          <w:lang w:val="fr-FR"/>
        </w:rPr>
        <w:t>r</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52"/>
          <w:lang w:val="fr-FR"/>
        </w:rPr>
        <w:t xml:space="preserve"> </w:t>
      </w:r>
      <w:r w:rsidRPr="00FA1D88">
        <w:rPr>
          <w:rFonts w:ascii="Calibri" w:hAnsi="Calibri" w:cs="Calibri"/>
          <w:spacing w:val="-1"/>
          <w:lang w:val="fr-FR"/>
        </w:rPr>
        <w:t>n</w:t>
      </w:r>
      <w:r w:rsidRPr="00FA1D88">
        <w:rPr>
          <w:rFonts w:ascii="Calibri" w:hAnsi="Calibri" w:cs="Calibri"/>
          <w:lang w:val="fr-FR"/>
        </w:rPr>
        <w:t>°</w:t>
      </w:r>
      <w:r w:rsidRPr="00FA1D88">
        <w:rPr>
          <w:rFonts w:ascii="Calibri" w:hAnsi="Calibri" w:cs="Calibri"/>
          <w:spacing w:val="1"/>
          <w:lang w:val="fr-FR"/>
        </w:rPr>
        <w:t>2014</w:t>
      </w:r>
      <w:r w:rsidRPr="00FA1D88">
        <w:rPr>
          <w:rFonts w:ascii="Calibri" w:hAnsi="Calibri" w:cs="Calibri"/>
          <w:spacing w:val="-2"/>
          <w:lang w:val="fr-FR"/>
        </w:rPr>
        <w:t>-</w:t>
      </w:r>
      <w:r w:rsidRPr="00FA1D88">
        <w:rPr>
          <w:rFonts w:ascii="Calibri" w:hAnsi="Calibri" w:cs="Calibri"/>
          <w:spacing w:val="1"/>
          <w:lang w:val="fr-FR"/>
        </w:rPr>
        <w:t>5</w:t>
      </w:r>
      <w:r w:rsidRPr="00FA1D88">
        <w:rPr>
          <w:rFonts w:ascii="Calibri" w:hAnsi="Calibri" w:cs="Calibri"/>
          <w:spacing w:val="-2"/>
          <w:lang w:val="fr-FR"/>
        </w:rPr>
        <w:t>1</w:t>
      </w:r>
      <w:r w:rsidRPr="00FA1D88">
        <w:rPr>
          <w:rFonts w:ascii="Calibri" w:hAnsi="Calibri" w:cs="Calibri"/>
          <w:lang w:val="fr-FR"/>
        </w:rPr>
        <w:t>3</w:t>
      </w:r>
      <w:r w:rsidRPr="00FA1D88">
        <w:rPr>
          <w:rFonts w:ascii="Calibri" w:hAnsi="Calibri" w:cs="Calibri"/>
          <w:spacing w:val="53"/>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51"/>
          <w:lang w:val="fr-FR"/>
        </w:rPr>
        <w:t xml:space="preserve"> </w:t>
      </w:r>
      <w:r w:rsidRPr="00FA1D88">
        <w:rPr>
          <w:rFonts w:ascii="Calibri" w:hAnsi="Calibri" w:cs="Calibri"/>
          <w:spacing w:val="1"/>
          <w:lang w:val="fr-FR"/>
        </w:rPr>
        <w:t>2</w:t>
      </w:r>
      <w:r w:rsidRPr="00FA1D88">
        <w:rPr>
          <w:rFonts w:ascii="Calibri" w:hAnsi="Calibri" w:cs="Calibri"/>
          <w:lang w:val="fr-FR"/>
        </w:rPr>
        <w:t>0</w:t>
      </w:r>
      <w:r w:rsidRPr="00FA1D88">
        <w:rPr>
          <w:rFonts w:ascii="Calibri" w:hAnsi="Calibri" w:cs="Calibri"/>
          <w:spacing w:val="52"/>
          <w:lang w:val="fr-FR"/>
        </w:rPr>
        <w:t xml:space="preserve"> </w:t>
      </w:r>
      <w:r w:rsidRPr="00FA1D88">
        <w:rPr>
          <w:rFonts w:ascii="Calibri" w:hAnsi="Calibri" w:cs="Calibri"/>
          <w:lang w:val="fr-FR"/>
        </w:rPr>
        <w:t>mai</w:t>
      </w:r>
      <w:r w:rsidRPr="00FA1D88">
        <w:rPr>
          <w:rFonts w:ascii="Calibri" w:hAnsi="Calibri" w:cs="Calibri"/>
          <w:spacing w:val="50"/>
          <w:lang w:val="fr-FR"/>
        </w:rPr>
        <w:t xml:space="preserve"> </w:t>
      </w:r>
      <w:r w:rsidRPr="00FA1D88">
        <w:rPr>
          <w:rFonts w:ascii="Calibri" w:hAnsi="Calibri" w:cs="Calibri"/>
          <w:spacing w:val="1"/>
          <w:lang w:val="fr-FR"/>
        </w:rPr>
        <w:t>20</w:t>
      </w:r>
      <w:r w:rsidRPr="00FA1D88">
        <w:rPr>
          <w:rFonts w:ascii="Calibri" w:hAnsi="Calibri" w:cs="Calibri"/>
          <w:spacing w:val="-2"/>
          <w:lang w:val="fr-FR"/>
        </w:rPr>
        <w:t>1</w:t>
      </w:r>
      <w:r w:rsidRPr="00FA1D88">
        <w:rPr>
          <w:rFonts w:ascii="Calibri" w:hAnsi="Calibri" w:cs="Calibri"/>
          <w:lang w:val="fr-FR"/>
        </w:rPr>
        <w:t>4</w:t>
      </w:r>
      <w:r w:rsidRPr="00FA1D88">
        <w:rPr>
          <w:rFonts w:ascii="Calibri" w:hAnsi="Calibri" w:cs="Calibri"/>
          <w:spacing w:val="53"/>
          <w:lang w:val="fr-FR"/>
        </w:rPr>
        <w:t xml:space="preserve"> </w:t>
      </w:r>
      <w:r w:rsidRPr="00FA1D88">
        <w:rPr>
          <w:rFonts w:ascii="Calibri" w:hAnsi="Calibri" w:cs="Calibri"/>
          <w:spacing w:val="-1"/>
          <w:lang w:val="fr-FR"/>
        </w:rPr>
        <w:t>p</w:t>
      </w:r>
      <w:r w:rsidRPr="00FA1D88">
        <w:rPr>
          <w:rFonts w:ascii="Calibri" w:hAnsi="Calibri" w:cs="Calibri"/>
          <w:spacing w:val="1"/>
          <w:lang w:val="fr-FR"/>
        </w:rPr>
        <w:t>o</w:t>
      </w:r>
      <w:r w:rsidRPr="00FA1D88">
        <w:rPr>
          <w:rFonts w:ascii="Calibri" w:hAnsi="Calibri" w:cs="Calibri"/>
          <w:spacing w:val="-1"/>
          <w:lang w:val="fr-FR"/>
        </w:rPr>
        <w:t>r</w:t>
      </w:r>
      <w:r w:rsidRPr="00FA1D88">
        <w:rPr>
          <w:rFonts w:ascii="Calibri" w:hAnsi="Calibri" w:cs="Calibri"/>
          <w:lang w:val="fr-FR"/>
        </w:rPr>
        <w:t>ta</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52"/>
          <w:lang w:val="fr-FR"/>
        </w:rPr>
        <w:t xml:space="preserve"> </w:t>
      </w:r>
      <w:r w:rsidRPr="00FA1D88">
        <w:rPr>
          <w:rFonts w:ascii="Calibri" w:hAnsi="Calibri" w:cs="Calibri"/>
          <w:spacing w:val="-1"/>
          <w:lang w:val="fr-FR"/>
        </w:rPr>
        <w:t>cr</w:t>
      </w:r>
      <w:r w:rsidRPr="00FA1D88">
        <w:rPr>
          <w:rFonts w:ascii="Calibri" w:hAnsi="Calibri" w:cs="Calibri"/>
          <w:spacing w:val="2"/>
          <w:lang w:val="fr-FR"/>
        </w:rPr>
        <w:t>é</w:t>
      </w:r>
      <w:r w:rsidRPr="00FA1D88">
        <w:rPr>
          <w:rFonts w:ascii="Calibri" w:hAnsi="Calibri" w:cs="Calibri"/>
          <w:lang w:val="fr-FR"/>
        </w:rPr>
        <w:t>ati</w:t>
      </w:r>
      <w:r w:rsidRPr="00FA1D88">
        <w:rPr>
          <w:rFonts w:ascii="Calibri" w:hAnsi="Calibri" w:cs="Calibri"/>
          <w:spacing w:val="1"/>
          <w:lang w:val="fr-FR"/>
        </w:rPr>
        <w:t>o</w:t>
      </w:r>
      <w:r w:rsidRPr="00FA1D88">
        <w:rPr>
          <w:rFonts w:ascii="Calibri" w:hAnsi="Calibri" w:cs="Calibri"/>
          <w:lang w:val="fr-FR"/>
        </w:rPr>
        <w:t>n</w:t>
      </w:r>
      <w:r w:rsidRPr="00FA1D88">
        <w:rPr>
          <w:rFonts w:ascii="Calibri" w:hAnsi="Calibri" w:cs="Calibri"/>
          <w:spacing w:val="51"/>
          <w:lang w:val="fr-FR"/>
        </w:rPr>
        <w:t xml:space="preserve"> </w:t>
      </w:r>
      <w:r w:rsidRPr="00FA1D88">
        <w:rPr>
          <w:rFonts w:ascii="Calibri" w:hAnsi="Calibri" w:cs="Calibri"/>
          <w:spacing w:val="1"/>
          <w:lang w:val="fr-FR"/>
        </w:rPr>
        <w:t>d’</w:t>
      </w:r>
      <w:r w:rsidRPr="00FA1D88">
        <w:rPr>
          <w:rFonts w:ascii="Calibri" w:hAnsi="Calibri" w:cs="Calibri"/>
          <w:spacing w:val="-1"/>
          <w:lang w:val="fr-FR"/>
        </w:rPr>
        <w:t>u</w:t>
      </w:r>
      <w:r w:rsidRPr="00FA1D88">
        <w:rPr>
          <w:rFonts w:ascii="Calibri" w:hAnsi="Calibri" w:cs="Calibri"/>
          <w:lang w:val="fr-FR"/>
        </w:rPr>
        <w:t>n</w:t>
      </w:r>
      <w:r w:rsidRPr="00FA1D88">
        <w:rPr>
          <w:rFonts w:ascii="Calibri" w:hAnsi="Calibri" w:cs="Calibri"/>
          <w:spacing w:val="51"/>
          <w:lang w:val="fr-FR"/>
        </w:rPr>
        <w:t xml:space="preserve"> </w:t>
      </w:r>
      <w:r w:rsidRPr="00FA1D88">
        <w:rPr>
          <w:rFonts w:ascii="Calibri" w:hAnsi="Calibri" w:cs="Calibri"/>
          <w:spacing w:val="1"/>
          <w:lang w:val="fr-FR"/>
        </w:rPr>
        <w:t>r</w:t>
      </w:r>
      <w:r w:rsidRPr="00FA1D88">
        <w:rPr>
          <w:rFonts w:ascii="Calibri" w:hAnsi="Calibri" w:cs="Calibri"/>
          <w:spacing w:val="-1"/>
          <w:lang w:val="fr-FR"/>
        </w:rPr>
        <w:t>é</w:t>
      </w:r>
      <w:r w:rsidRPr="00FA1D88">
        <w:rPr>
          <w:rFonts w:ascii="Calibri" w:hAnsi="Calibri" w:cs="Calibri"/>
          <w:lang w:val="fr-FR"/>
        </w:rPr>
        <w:t>gime</w:t>
      </w:r>
      <w:r w:rsidRPr="00FA1D88">
        <w:rPr>
          <w:rFonts w:ascii="Calibri" w:hAnsi="Calibri" w:cs="Calibri"/>
          <w:spacing w:val="53"/>
          <w:lang w:val="fr-FR"/>
        </w:rPr>
        <w:t xml:space="preserve"> </w:t>
      </w:r>
      <w:r w:rsidRPr="00FA1D88">
        <w:rPr>
          <w:rFonts w:ascii="Calibri" w:hAnsi="Calibri" w:cs="Calibri"/>
          <w:lang w:val="fr-FR"/>
        </w:rPr>
        <w:t>i</w:t>
      </w:r>
      <w:r w:rsidRPr="00FA1D88">
        <w:rPr>
          <w:rFonts w:ascii="Calibri" w:hAnsi="Calibri" w:cs="Calibri"/>
          <w:spacing w:val="-1"/>
          <w:lang w:val="fr-FR"/>
        </w:rPr>
        <w:t>nde</w:t>
      </w:r>
      <w:r w:rsidRPr="00FA1D88">
        <w:rPr>
          <w:rFonts w:ascii="Calibri" w:hAnsi="Calibri" w:cs="Calibri"/>
          <w:spacing w:val="2"/>
          <w:lang w:val="fr-FR"/>
        </w:rPr>
        <w:t>m</w:t>
      </w:r>
      <w:r w:rsidRPr="00FA1D88">
        <w:rPr>
          <w:rFonts w:ascii="Calibri" w:hAnsi="Calibri" w:cs="Calibri"/>
          <w:spacing w:val="-1"/>
          <w:lang w:val="fr-FR"/>
        </w:rPr>
        <w:t>n</w:t>
      </w:r>
      <w:r w:rsidRPr="00FA1D88">
        <w:rPr>
          <w:rFonts w:ascii="Calibri" w:hAnsi="Calibri" w:cs="Calibri"/>
          <w:lang w:val="fr-FR"/>
        </w:rPr>
        <w:t>itai</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51"/>
          <w:lang w:val="fr-FR"/>
        </w:rPr>
        <w:t xml:space="preserve"> </w:t>
      </w:r>
      <w:r w:rsidRPr="00FA1D88">
        <w:rPr>
          <w:rFonts w:ascii="Calibri" w:hAnsi="Calibri" w:cs="Calibri"/>
          <w:lang w:val="fr-FR"/>
        </w:rPr>
        <w:t>t</w:t>
      </w:r>
      <w:r w:rsidRPr="00FA1D88">
        <w:rPr>
          <w:rFonts w:ascii="Calibri" w:hAnsi="Calibri" w:cs="Calibri"/>
          <w:spacing w:val="1"/>
          <w:lang w:val="fr-FR"/>
        </w:rPr>
        <w:t>e</w:t>
      </w:r>
      <w:r w:rsidRPr="00FA1D88">
        <w:rPr>
          <w:rFonts w:ascii="Calibri" w:hAnsi="Calibri" w:cs="Calibri"/>
          <w:spacing w:val="-1"/>
          <w:lang w:val="fr-FR"/>
        </w:rPr>
        <w:t>n</w:t>
      </w:r>
      <w:r w:rsidRPr="00FA1D88">
        <w:rPr>
          <w:rFonts w:ascii="Calibri" w:hAnsi="Calibri" w:cs="Calibri"/>
          <w:lang w:val="fr-FR"/>
        </w:rPr>
        <w:t>a</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52"/>
          <w:lang w:val="fr-FR"/>
        </w:rPr>
        <w:t xml:space="preserve"> </w:t>
      </w:r>
      <w:r w:rsidRPr="00FA1D88">
        <w:rPr>
          <w:rFonts w:ascii="Calibri" w:hAnsi="Calibri" w:cs="Calibri"/>
          <w:spacing w:val="-1"/>
          <w:lang w:val="fr-FR"/>
        </w:rPr>
        <w:t>c</w:t>
      </w:r>
      <w:r w:rsidRPr="00FA1D88">
        <w:rPr>
          <w:rFonts w:ascii="Calibri" w:hAnsi="Calibri" w:cs="Calibri"/>
          <w:spacing w:val="1"/>
          <w:lang w:val="fr-FR"/>
        </w:rPr>
        <w:t>o</w:t>
      </w:r>
      <w:r w:rsidRPr="00FA1D88">
        <w:rPr>
          <w:rFonts w:ascii="Calibri" w:hAnsi="Calibri" w:cs="Calibri"/>
          <w:spacing w:val="2"/>
          <w:lang w:val="fr-FR"/>
        </w:rPr>
        <w:t>m</w:t>
      </w:r>
      <w:r w:rsidRPr="00FA1D88">
        <w:rPr>
          <w:rFonts w:ascii="Calibri" w:hAnsi="Calibri" w:cs="Calibri"/>
          <w:spacing w:val="-1"/>
          <w:lang w:val="fr-FR"/>
        </w:rPr>
        <w:t>p</w:t>
      </w:r>
      <w:r w:rsidRPr="00FA1D88">
        <w:rPr>
          <w:rFonts w:ascii="Calibri" w:hAnsi="Calibri" w:cs="Calibri"/>
          <w:lang w:val="fr-FR"/>
        </w:rPr>
        <w:t>te</w:t>
      </w:r>
      <w:r w:rsidRPr="00FA1D88">
        <w:rPr>
          <w:rFonts w:ascii="Calibri" w:hAnsi="Calibri" w:cs="Calibri"/>
          <w:spacing w:val="51"/>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eastAsia="Times New Roman" w:hAnsi="Calibri" w:cs="Calibri"/>
          <w:w w:val="99"/>
          <w:lang w:val="fr-FR"/>
        </w:rPr>
        <w:t xml:space="preserve"> </w:t>
      </w:r>
      <w:r w:rsidRPr="00FA1D88">
        <w:rPr>
          <w:rFonts w:ascii="Calibri" w:hAnsi="Calibri" w:cs="Calibri"/>
          <w:lang w:val="fr-FR"/>
        </w:rPr>
        <w:t>f</w:t>
      </w:r>
      <w:r w:rsidRPr="00FA1D88">
        <w:rPr>
          <w:rFonts w:ascii="Calibri" w:hAnsi="Calibri" w:cs="Calibri"/>
          <w:spacing w:val="1"/>
          <w:lang w:val="fr-FR"/>
        </w:rPr>
        <w:t>o</w:t>
      </w:r>
      <w:r w:rsidRPr="00FA1D88">
        <w:rPr>
          <w:rFonts w:ascii="Calibri" w:hAnsi="Calibri" w:cs="Calibri"/>
          <w:spacing w:val="-1"/>
          <w:lang w:val="fr-FR"/>
        </w:rPr>
        <w:t>nc</w:t>
      </w:r>
      <w:r w:rsidRPr="00FA1D88">
        <w:rPr>
          <w:rFonts w:ascii="Calibri" w:hAnsi="Calibri" w:cs="Calibri"/>
          <w:lang w:val="fr-FR"/>
        </w:rPr>
        <w:t>ti</w:t>
      </w:r>
      <w:r w:rsidRPr="00FA1D88">
        <w:rPr>
          <w:rFonts w:ascii="Calibri" w:hAnsi="Calibri" w:cs="Calibri"/>
          <w:spacing w:val="1"/>
          <w:lang w:val="fr-FR"/>
        </w:rPr>
        <w:t>o</w:t>
      </w:r>
      <w:r w:rsidRPr="00FA1D88">
        <w:rPr>
          <w:rFonts w:ascii="Calibri" w:hAnsi="Calibri" w:cs="Calibri"/>
          <w:spacing w:val="-1"/>
          <w:lang w:val="fr-FR"/>
        </w:rPr>
        <w:t>n</w:t>
      </w:r>
      <w:r w:rsidRPr="00FA1D88">
        <w:rPr>
          <w:rFonts w:ascii="Calibri" w:hAnsi="Calibri" w:cs="Calibri"/>
          <w:spacing w:val="1"/>
          <w:lang w:val="fr-FR"/>
        </w:rPr>
        <w:t>s</w:t>
      </w:r>
      <w:r w:rsidRPr="00FA1D88">
        <w:rPr>
          <w:rFonts w:ascii="Calibri" w:hAnsi="Calibri" w:cs="Calibri"/>
          <w:lang w:val="fr-FR"/>
        </w:rPr>
        <w:t>,</w:t>
      </w:r>
      <w:r w:rsidRPr="00FA1D88">
        <w:rPr>
          <w:rFonts w:ascii="Calibri" w:hAnsi="Calibri" w:cs="Calibri"/>
          <w:spacing w:val="-9"/>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6"/>
          <w:lang w:val="fr-FR"/>
        </w:rPr>
        <w:t xml:space="preserve"> </w:t>
      </w:r>
      <w:r w:rsidRPr="00FA1D88">
        <w:rPr>
          <w:rFonts w:ascii="Calibri" w:hAnsi="Calibri" w:cs="Calibri"/>
          <w:spacing w:val="1"/>
          <w:lang w:val="fr-FR"/>
        </w:rPr>
        <w:t>s</w:t>
      </w:r>
      <w:r w:rsidRPr="00FA1D88">
        <w:rPr>
          <w:rFonts w:ascii="Calibri" w:hAnsi="Calibri" w:cs="Calibri"/>
          <w:spacing w:val="-1"/>
          <w:lang w:val="fr-FR"/>
        </w:rPr>
        <w:t>u</w:t>
      </w:r>
      <w:r w:rsidRPr="00FA1D88">
        <w:rPr>
          <w:rFonts w:ascii="Calibri" w:hAnsi="Calibri" w:cs="Calibri"/>
          <w:spacing w:val="1"/>
          <w:lang w:val="fr-FR"/>
        </w:rPr>
        <w:t>j</w:t>
      </w:r>
      <w:r w:rsidRPr="00FA1D88">
        <w:rPr>
          <w:rFonts w:ascii="Calibri" w:hAnsi="Calibri" w:cs="Calibri"/>
          <w:spacing w:val="-1"/>
          <w:lang w:val="fr-FR"/>
        </w:rPr>
        <w:t>é</w:t>
      </w:r>
      <w:r w:rsidRPr="00FA1D88">
        <w:rPr>
          <w:rFonts w:ascii="Calibri" w:hAnsi="Calibri" w:cs="Calibri"/>
          <w:lang w:val="fr-FR"/>
        </w:rPr>
        <w:t>ti</w:t>
      </w:r>
      <w:r w:rsidRPr="00FA1D88">
        <w:rPr>
          <w:rFonts w:ascii="Calibri" w:hAnsi="Calibri" w:cs="Calibri"/>
          <w:spacing w:val="1"/>
          <w:lang w:val="fr-FR"/>
        </w:rPr>
        <w:t>o</w:t>
      </w:r>
      <w:r w:rsidRPr="00FA1D88">
        <w:rPr>
          <w:rFonts w:ascii="Calibri" w:hAnsi="Calibri" w:cs="Calibri"/>
          <w:spacing w:val="-1"/>
          <w:lang w:val="fr-FR"/>
        </w:rPr>
        <w:t>n</w:t>
      </w:r>
      <w:r w:rsidRPr="00FA1D88">
        <w:rPr>
          <w:rFonts w:ascii="Calibri" w:hAnsi="Calibri" w:cs="Calibri"/>
          <w:spacing w:val="1"/>
          <w:lang w:val="fr-FR"/>
        </w:rPr>
        <w:t>s</w:t>
      </w:r>
      <w:r w:rsidRPr="00FA1D88">
        <w:rPr>
          <w:rFonts w:ascii="Calibri" w:hAnsi="Calibri" w:cs="Calibri"/>
          <w:lang w:val="fr-FR"/>
        </w:rPr>
        <w:t>,</w:t>
      </w:r>
      <w:r w:rsidRPr="00FA1D88">
        <w:rPr>
          <w:rFonts w:ascii="Calibri" w:hAnsi="Calibri" w:cs="Calibri"/>
          <w:spacing w:val="-5"/>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8"/>
          <w:lang w:val="fr-FR"/>
        </w:rPr>
        <w:t xml:space="preserve"> </w:t>
      </w:r>
      <w:r w:rsidRPr="00FA1D88">
        <w:rPr>
          <w:rFonts w:ascii="Calibri" w:hAnsi="Calibri" w:cs="Calibri"/>
          <w:spacing w:val="1"/>
          <w:lang w:val="fr-FR"/>
        </w:rPr>
        <w:t>l</w:t>
      </w:r>
      <w:r w:rsidRPr="00FA1D88">
        <w:rPr>
          <w:rFonts w:ascii="Calibri" w:hAnsi="Calibri" w:cs="Calibri"/>
          <w:spacing w:val="-2"/>
          <w:lang w:val="fr-FR"/>
        </w:rPr>
        <w:t>’</w:t>
      </w:r>
      <w:r w:rsidRPr="00FA1D88">
        <w:rPr>
          <w:rFonts w:ascii="Calibri" w:hAnsi="Calibri" w:cs="Calibri"/>
          <w:spacing w:val="-1"/>
          <w:lang w:val="fr-FR"/>
        </w:rPr>
        <w:t>e</w:t>
      </w:r>
      <w:r w:rsidRPr="00FA1D88">
        <w:rPr>
          <w:rFonts w:ascii="Calibri" w:hAnsi="Calibri" w:cs="Calibri"/>
          <w:spacing w:val="1"/>
          <w:lang w:val="fr-FR"/>
        </w:rPr>
        <w:t>xp</w:t>
      </w:r>
      <w:r w:rsidRPr="00FA1D88">
        <w:rPr>
          <w:rFonts w:ascii="Calibri" w:hAnsi="Calibri" w:cs="Calibri"/>
          <w:spacing w:val="-1"/>
          <w:lang w:val="fr-FR"/>
        </w:rPr>
        <w:t>er</w:t>
      </w:r>
      <w:r w:rsidRPr="00FA1D88">
        <w:rPr>
          <w:rFonts w:ascii="Calibri" w:hAnsi="Calibri" w:cs="Calibri"/>
          <w:lang w:val="fr-FR"/>
        </w:rPr>
        <w:t>ti</w:t>
      </w:r>
      <w:r w:rsidRPr="00FA1D88">
        <w:rPr>
          <w:rFonts w:ascii="Calibri" w:hAnsi="Calibri" w:cs="Calibri"/>
          <w:spacing w:val="1"/>
          <w:lang w:val="fr-FR"/>
        </w:rPr>
        <w:t>s</w:t>
      </w:r>
      <w:r w:rsidRPr="00FA1D88">
        <w:rPr>
          <w:rFonts w:ascii="Calibri" w:hAnsi="Calibri" w:cs="Calibri"/>
          <w:lang w:val="fr-FR"/>
        </w:rPr>
        <w:t>e</w:t>
      </w:r>
      <w:r w:rsidRPr="00FA1D88">
        <w:rPr>
          <w:rFonts w:ascii="Calibri" w:hAnsi="Calibri" w:cs="Calibri"/>
          <w:spacing w:val="-6"/>
          <w:lang w:val="fr-FR"/>
        </w:rPr>
        <w:t xml:space="preserve"> </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6"/>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6"/>
          <w:lang w:val="fr-FR"/>
        </w:rPr>
        <w:t xml:space="preserve"> </w:t>
      </w:r>
      <w:r w:rsidRPr="00FA1D88">
        <w:rPr>
          <w:rFonts w:ascii="Calibri" w:hAnsi="Calibri" w:cs="Calibri"/>
          <w:spacing w:val="-2"/>
          <w:lang w:val="fr-FR"/>
        </w:rPr>
        <w:t>l</w:t>
      </w:r>
      <w:r w:rsidRPr="00FA1D88">
        <w:rPr>
          <w:rFonts w:ascii="Calibri" w:hAnsi="Calibri" w:cs="Calibri"/>
          <w:spacing w:val="1"/>
          <w:lang w:val="fr-FR"/>
        </w:rPr>
        <w:t>’</w:t>
      </w:r>
      <w:r w:rsidRPr="00FA1D88">
        <w:rPr>
          <w:rFonts w:ascii="Calibri" w:hAnsi="Calibri" w:cs="Calibri"/>
          <w:spacing w:val="-1"/>
          <w:lang w:val="fr-FR"/>
        </w:rPr>
        <w:t>e</w:t>
      </w:r>
      <w:r w:rsidRPr="00FA1D88">
        <w:rPr>
          <w:rFonts w:ascii="Calibri" w:hAnsi="Calibri" w:cs="Calibri"/>
          <w:lang w:val="fr-FR"/>
        </w:rPr>
        <w:t>nga</w:t>
      </w:r>
      <w:r w:rsidRPr="00FA1D88">
        <w:rPr>
          <w:rFonts w:ascii="Calibri" w:hAnsi="Calibri" w:cs="Calibri"/>
          <w:spacing w:val="3"/>
          <w:lang w:val="fr-FR"/>
        </w:rPr>
        <w:t>g</w:t>
      </w:r>
      <w:r w:rsidRPr="00FA1D88">
        <w:rPr>
          <w:rFonts w:ascii="Calibri" w:hAnsi="Calibri" w:cs="Calibri"/>
          <w:spacing w:val="-1"/>
          <w:lang w:val="fr-FR"/>
        </w:rPr>
        <w:t>e</w:t>
      </w:r>
      <w:r w:rsidRPr="00FA1D88">
        <w:rPr>
          <w:rFonts w:ascii="Calibri" w:hAnsi="Calibri" w:cs="Calibri"/>
          <w:lang w:val="fr-FR"/>
        </w:rPr>
        <w:t>m</w:t>
      </w:r>
      <w:r w:rsidRPr="00FA1D88">
        <w:rPr>
          <w:rFonts w:ascii="Calibri" w:hAnsi="Calibri" w:cs="Calibri"/>
          <w:spacing w:val="1"/>
          <w:lang w:val="fr-FR"/>
        </w:rPr>
        <w:t>e</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7"/>
          <w:lang w:val="fr-FR"/>
        </w:rPr>
        <w:t xml:space="preserve"> </w:t>
      </w:r>
      <w:r w:rsidRPr="00FA1D88">
        <w:rPr>
          <w:rFonts w:ascii="Calibri" w:hAnsi="Calibri" w:cs="Calibri"/>
          <w:spacing w:val="1"/>
          <w:lang w:val="fr-FR"/>
        </w:rPr>
        <w:t>p</w:t>
      </w:r>
      <w:r w:rsidRPr="00FA1D88">
        <w:rPr>
          <w:rFonts w:ascii="Calibri" w:hAnsi="Calibri" w:cs="Calibri"/>
          <w:spacing w:val="-1"/>
          <w:lang w:val="fr-FR"/>
        </w:rPr>
        <w:t>r</w:t>
      </w:r>
      <w:r w:rsidRPr="00FA1D88">
        <w:rPr>
          <w:rFonts w:ascii="Calibri" w:hAnsi="Calibri" w:cs="Calibri"/>
          <w:spacing w:val="1"/>
          <w:lang w:val="fr-FR"/>
        </w:rPr>
        <w:t>o</w:t>
      </w:r>
      <w:r w:rsidRPr="00FA1D88">
        <w:rPr>
          <w:rFonts w:ascii="Calibri" w:hAnsi="Calibri" w:cs="Calibri"/>
          <w:lang w:val="fr-FR"/>
        </w:rPr>
        <w:t>f</w:t>
      </w:r>
      <w:r w:rsidRPr="00FA1D88">
        <w:rPr>
          <w:rFonts w:ascii="Calibri" w:hAnsi="Calibri" w:cs="Calibri"/>
          <w:spacing w:val="-1"/>
          <w:lang w:val="fr-FR"/>
        </w:rPr>
        <w:t>e</w:t>
      </w:r>
      <w:r w:rsidRPr="00FA1D88">
        <w:rPr>
          <w:rFonts w:ascii="Calibri" w:hAnsi="Calibri" w:cs="Calibri"/>
          <w:spacing w:val="1"/>
          <w:lang w:val="fr-FR"/>
        </w:rPr>
        <w:t>ss</w:t>
      </w:r>
      <w:r w:rsidRPr="00FA1D88">
        <w:rPr>
          <w:rFonts w:ascii="Calibri" w:hAnsi="Calibri" w:cs="Calibri"/>
          <w:lang w:val="fr-FR"/>
        </w:rPr>
        <w:t>i</w:t>
      </w:r>
      <w:r w:rsidRPr="00FA1D88">
        <w:rPr>
          <w:rFonts w:ascii="Calibri" w:hAnsi="Calibri" w:cs="Calibri"/>
          <w:spacing w:val="1"/>
          <w:lang w:val="fr-FR"/>
        </w:rPr>
        <w:t>o</w:t>
      </w:r>
      <w:r w:rsidRPr="00FA1D88">
        <w:rPr>
          <w:rFonts w:ascii="Calibri" w:hAnsi="Calibri" w:cs="Calibri"/>
          <w:spacing w:val="-1"/>
          <w:lang w:val="fr-FR"/>
        </w:rPr>
        <w:t>nn</w:t>
      </w:r>
      <w:r w:rsidRPr="00FA1D88">
        <w:rPr>
          <w:rFonts w:ascii="Calibri" w:hAnsi="Calibri" w:cs="Calibri"/>
          <w:spacing w:val="1"/>
          <w:lang w:val="fr-FR"/>
        </w:rPr>
        <w:t>e</w:t>
      </w:r>
      <w:r w:rsidRPr="00FA1D88">
        <w:rPr>
          <w:rFonts w:ascii="Calibri" w:hAnsi="Calibri" w:cs="Calibri"/>
          <w:lang w:val="fr-FR"/>
        </w:rPr>
        <w:t>l</w:t>
      </w:r>
      <w:r w:rsidRPr="00FA1D88">
        <w:rPr>
          <w:rFonts w:ascii="Calibri" w:hAnsi="Calibri" w:cs="Calibri"/>
          <w:spacing w:val="-8"/>
          <w:lang w:val="fr-FR"/>
        </w:rPr>
        <w:t xml:space="preserve"> </w:t>
      </w:r>
      <w:r w:rsidRPr="00FA1D88">
        <w:rPr>
          <w:rFonts w:ascii="Calibri" w:hAnsi="Calibri" w:cs="Calibri"/>
          <w:spacing w:val="-1"/>
          <w:lang w:val="fr-FR"/>
        </w:rPr>
        <w:t>d</w:t>
      </w:r>
      <w:r w:rsidRPr="00FA1D88">
        <w:rPr>
          <w:rFonts w:ascii="Calibri" w:hAnsi="Calibri" w:cs="Calibri"/>
          <w:lang w:val="fr-FR"/>
        </w:rPr>
        <w:t>a</w:t>
      </w:r>
      <w:r w:rsidRPr="00FA1D88">
        <w:rPr>
          <w:rFonts w:ascii="Calibri" w:hAnsi="Calibri" w:cs="Calibri"/>
          <w:spacing w:val="-1"/>
          <w:lang w:val="fr-FR"/>
        </w:rPr>
        <w:t>n</w:t>
      </w:r>
      <w:r w:rsidRPr="00FA1D88">
        <w:rPr>
          <w:rFonts w:ascii="Calibri" w:hAnsi="Calibri" w:cs="Calibri"/>
          <w:lang w:val="fr-FR"/>
        </w:rPr>
        <w:t>s</w:t>
      </w:r>
      <w:r w:rsidRPr="00FA1D88">
        <w:rPr>
          <w:rFonts w:ascii="Calibri" w:hAnsi="Calibri" w:cs="Calibri"/>
          <w:spacing w:val="-4"/>
          <w:lang w:val="fr-FR"/>
        </w:rPr>
        <w:t xml:space="preserve"> </w:t>
      </w:r>
      <w:r w:rsidRPr="00FA1D88">
        <w:rPr>
          <w:rFonts w:ascii="Calibri" w:hAnsi="Calibri" w:cs="Calibri"/>
          <w:spacing w:val="1"/>
          <w:lang w:val="fr-FR"/>
        </w:rPr>
        <w:t>l</w:t>
      </w:r>
      <w:r w:rsidRPr="00FA1D88">
        <w:rPr>
          <w:rFonts w:ascii="Calibri" w:hAnsi="Calibri" w:cs="Calibri"/>
          <w:lang w:val="fr-FR"/>
        </w:rPr>
        <w:t>a</w:t>
      </w:r>
      <w:r w:rsidRPr="00FA1D88">
        <w:rPr>
          <w:rFonts w:ascii="Calibri" w:hAnsi="Calibri" w:cs="Calibri"/>
          <w:spacing w:val="-6"/>
          <w:lang w:val="fr-FR"/>
        </w:rPr>
        <w:t xml:space="preserve"> </w:t>
      </w:r>
      <w:r w:rsidRPr="00FA1D88">
        <w:rPr>
          <w:rFonts w:ascii="Calibri" w:hAnsi="Calibri" w:cs="Calibri"/>
          <w:lang w:val="fr-FR"/>
        </w:rPr>
        <w:t>f</w:t>
      </w:r>
      <w:r w:rsidRPr="00FA1D88">
        <w:rPr>
          <w:rFonts w:ascii="Calibri" w:hAnsi="Calibri" w:cs="Calibri"/>
          <w:spacing w:val="1"/>
          <w:lang w:val="fr-FR"/>
        </w:rPr>
        <w:t>o</w:t>
      </w:r>
      <w:r w:rsidRPr="00FA1D88">
        <w:rPr>
          <w:rFonts w:ascii="Calibri" w:hAnsi="Calibri" w:cs="Calibri"/>
          <w:spacing w:val="-1"/>
          <w:lang w:val="fr-FR"/>
        </w:rPr>
        <w:t>nc</w:t>
      </w:r>
      <w:r w:rsidRPr="00FA1D88">
        <w:rPr>
          <w:rFonts w:ascii="Calibri" w:hAnsi="Calibri" w:cs="Calibri"/>
          <w:lang w:val="fr-FR"/>
        </w:rPr>
        <w:t>ti</w:t>
      </w:r>
      <w:r w:rsidRPr="00FA1D88">
        <w:rPr>
          <w:rFonts w:ascii="Calibri" w:hAnsi="Calibri" w:cs="Calibri"/>
          <w:spacing w:val="1"/>
          <w:lang w:val="fr-FR"/>
        </w:rPr>
        <w:t>o</w:t>
      </w:r>
      <w:r w:rsidRPr="00FA1D88">
        <w:rPr>
          <w:rFonts w:ascii="Calibri" w:hAnsi="Calibri" w:cs="Calibri"/>
          <w:lang w:val="fr-FR"/>
        </w:rPr>
        <w:t>n</w:t>
      </w:r>
      <w:r w:rsidRPr="00FA1D88">
        <w:rPr>
          <w:rFonts w:ascii="Calibri" w:hAnsi="Calibri" w:cs="Calibri"/>
          <w:spacing w:val="-8"/>
          <w:lang w:val="fr-FR"/>
        </w:rPr>
        <w:t xml:space="preserve"> </w:t>
      </w:r>
      <w:r w:rsidRPr="00FA1D88">
        <w:rPr>
          <w:rFonts w:ascii="Calibri" w:hAnsi="Calibri" w:cs="Calibri"/>
          <w:spacing w:val="-1"/>
          <w:lang w:val="fr-FR"/>
        </w:rPr>
        <w:t>p</w:t>
      </w:r>
      <w:r w:rsidRPr="00FA1D88">
        <w:rPr>
          <w:rFonts w:ascii="Calibri" w:hAnsi="Calibri" w:cs="Calibri"/>
          <w:spacing w:val="1"/>
          <w:lang w:val="fr-FR"/>
        </w:rPr>
        <w:t>u</w:t>
      </w:r>
      <w:r w:rsidRPr="00FA1D88">
        <w:rPr>
          <w:rFonts w:ascii="Calibri" w:hAnsi="Calibri" w:cs="Calibri"/>
          <w:spacing w:val="-1"/>
          <w:lang w:val="fr-FR"/>
        </w:rPr>
        <w:t>b</w:t>
      </w:r>
      <w:r w:rsidRPr="00FA1D88">
        <w:rPr>
          <w:rFonts w:ascii="Calibri" w:hAnsi="Calibri" w:cs="Calibri"/>
          <w:spacing w:val="-2"/>
          <w:lang w:val="fr-FR"/>
        </w:rPr>
        <w:t>l</w:t>
      </w:r>
      <w:r w:rsidRPr="00FA1D88">
        <w:rPr>
          <w:rFonts w:ascii="Calibri" w:hAnsi="Calibri" w:cs="Calibri"/>
          <w:spacing w:val="3"/>
          <w:lang w:val="fr-FR"/>
        </w:rPr>
        <w:t>i</w:t>
      </w:r>
      <w:r w:rsidRPr="00FA1D88">
        <w:rPr>
          <w:rFonts w:ascii="Calibri" w:hAnsi="Calibri" w:cs="Calibri"/>
          <w:spacing w:val="-1"/>
          <w:lang w:val="fr-FR"/>
        </w:rPr>
        <w:t>q</w:t>
      </w:r>
      <w:r w:rsidRPr="00FA1D88">
        <w:rPr>
          <w:rFonts w:ascii="Calibri" w:hAnsi="Calibri" w:cs="Calibri"/>
          <w:spacing w:val="1"/>
          <w:lang w:val="fr-FR"/>
        </w:rPr>
        <w:t>u</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1"/>
          <w:lang w:val="fr-FR"/>
        </w:rPr>
        <w:t>l</w:t>
      </w:r>
      <w:r w:rsidRPr="00FA1D88">
        <w:rPr>
          <w:rFonts w:ascii="Calibri" w:hAnsi="Calibri" w:cs="Calibri"/>
          <w:spacing w:val="-2"/>
          <w:lang w:val="fr-FR"/>
        </w:rPr>
        <w:t>’</w:t>
      </w:r>
      <w:r w:rsidRPr="00FA1D88">
        <w:rPr>
          <w:rFonts w:ascii="Calibri" w:hAnsi="Calibri" w:cs="Calibri"/>
          <w:spacing w:val="1"/>
          <w:lang w:val="fr-FR"/>
        </w:rPr>
        <w:t>E</w:t>
      </w:r>
      <w:r w:rsidRPr="00FA1D88">
        <w:rPr>
          <w:rFonts w:ascii="Calibri" w:hAnsi="Calibri" w:cs="Calibri"/>
          <w:spacing w:val="2"/>
          <w:lang w:val="fr-FR"/>
        </w:rPr>
        <w:t>t</w:t>
      </w:r>
      <w:r w:rsidRPr="00FA1D88">
        <w:rPr>
          <w:rFonts w:ascii="Calibri" w:hAnsi="Calibri" w:cs="Calibri"/>
          <w:lang w:val="fr-FR"/>
        </w:rPr>
        <w:t>at,</w:t>
      </w:r>
    </w:p>
    <w:p w:rsidR="006F2474" w:rsidRPr="00FA1D88" w:rsidRDefault="006F2474" w:rsidP="006F2474">
      <w:pPr>
        <w:pStyle w:val="Corpsdetexte"/>
        <w:spacing w:before="38"/>
        <w:ind w:left="0" w:right="111"/>
        <w:jc w:val="both"/>
        <w:rPr>
          <w:rFonts w:ascii="Calibri" w:hAnsi="Calibri" w:cs="Calibri"/>
          <w:lang w:val="fr-FR"/>
        </w:rPr>
      </w:pPr>
      <w:r w:rsidRPr="00FA1D88">
        <w:rPr>
          <w:rFonts w:ascii="Calibri" w:hAnsi="Calibri" w:cs="Calibri"/>
          <w:lang w:val="fr-FR"/>
        </w:rPr>
        <w:t>Vu</w:t>
      </w:r>
      <w:r w:rsidRPr="00FA1D88">
        <w:rPr>
          <w:rFonts w:ascii="Calibri" w:hAnsi="Calibri" w:cs="Calibri"/>
          <w:spacing w:val="45"/>
          <w:lang w:val="fr-FR"/>
        </w:rPr>
        <w:t xml:space="preserve"> </w:t>
      </w:r>
      <w:r w:rsidRPr="00FA1D88">
        <w:rPr>
          <w:rFonts w:ascii="Calibri" w:hAnsi="Calibri" w:cs="Calibri"/>
          <w:spacing w:val="1"/>
          <w:lang w:val="fr-FR"/>
        </w:rPr>
        <w:t>l</w:t>
      </w:r>
      <w:r w:rsidRPr="00FA1D88">
        <w:rPr>
          <w:rFonts w:ascii="Calibri" w:hAnsi="Calibri" w:cs="Calibri"/>
          <w:lang w:val="fr-FR"/>
        </w:rPr>
        <w:t>e</w:t>
      </w:r>
      <w:r w:rsidRPr="00FA1D88">
        <w:rPr>
          <w:rFonts w:ascii="Calibri" w:hAnsi="Calibri" w:cs="Calibri"/>
          <w:spacing w:val="49"/>
          <w:lang w:val="fr-FR"/>
        </w:rPr>
        <w:t xml:space="preserve"> </w:t>
      </w:r>
      <w:r w:rsidRPr="00FA1D88">
        <w:rPr>
          <w:rFonts w:ascii="Calibri" w:hAnsi="Calibri" w:cs="Calibri"/>
          <w:spacing w:val="-1"/>
          <w:lang w:val="fr-FR"/>
        </w:rPr>
        <w:t>dé</w:t>
      </w:r>
      <w:r w:rsidRPr="00FA1D88">
        <w:rPr>
          <w:rFonts w:ascii="Calibri" w:hAnsi="Calibri" w:cs="Calibri"/>
          <w:spacing w:val="2"/>
          <w:lang w:val="fr-FR"/>
        </w:rPr>
        <w:t>c</w:t>
      </w:r>
      <w:r w:rsidRPr="00FA1D88">
        <w:rPr>
          <w:rFonts w:ascii="Calibri" w:hAnsi="Calibri" w:cs="Calibri"/>
          <w:spacing w:val="-1"/>
          <w:lang w:val="fr-FR"/>
        </w:rPr>
        <w:t>re</w:t>
      </w:r>
      <w:r w:rsidRPr="00FA1D88">
        <w:rPr>
          <w:rFonts w:ascii="Calibri" w:hAnsi="Calibri" w:cs="Calibri"/>
          <w:lang w:val="fr-FR"/>
        </w:rPr>
        <w:t>t</w:t>
      </w:r>
      <w:r w:rsidRPr="00FA1D88">
        <w:rPr>
          <w:rFonts w:ascii="Calibri" w:hAnsi="Calibri" w:cs="Calibri"/>
          <w:spacing w:val="50"/>
          <w:lang w:val="fr-FR"/>
        </w:rPr>
        <w:t xml:space="preserve"> </w:t>
      </w:r>
      <w:r w:rsidRPr="00FA1D88">
        <w:rPr>
          <w:rFonts w:ascii="Calibri" w:hAnsi="Calibri" w:cs="Calibri"/>
          <w:spacing w:val="-1"/>
          <w:lang w:val="fr-FR"/>
        </w:rPr>
        <w:t>n</w:t>
      </w:r>
      <w:r w:rsidRPr="00FA1D88">
        <w:rPr>
          <w:rFonts w:ascii="Calibri" w:hAnsi="Calibri" w:cs="Calibri"/>
          <w:lang w:val="fr-FR"/>
        </w:rPr>
        <w:t>°</w:t>
      </w:r>
      <w:r w:rsidRPr="00FA1D88">
        <w:rPr>
          <w:rFonts w:ascii="Calibri" w:hAnsi="Calibri" w:cs="Calibri"/>
          <w:spacing w:val="1"/>
          <w:lang w:val="fr-FR"/>
        </w:rPr>
        <w:t>2014</w:t>
      </w:r>
      <w:r w:rsidRPr="00FA1D88">
        <w:rPr>
          <w:rFonts w:ascii="Calibri" w:hAnsi="Calibri" w:cs="Calibri"/>
          <w:spacing w:val="-2"/>
          <w:lang w:val="fr-FR"/>
        </w:rPr>
        <w:t>-</w:t>
      </w:r>
      <w:r w:rsidRPr="00FA1D88">
        <w:rPr>
          <w:rFonts w:ascii="Calibri" w:hAnsi="Calibri" w:cs="Calibri"/>
          <w:spacing w:val="1"/>
          <w:lang w:val="fr-FR"/>
        </w:rPr>
        <w:t>152</w:t>
      </w:r>
      <w:r w:rsidRPr="00FA1D88">
        <w:rPr>
          <w:rFonts w:ascii="Calibri" w:hAnsi="Calibri" w:cs="Calibri"/>
          <w:lang w:val="fr-FR"/>
        </w:rPr>
        <w:t>6</w:t>
      </w:r>
      <w:r w:rsidRPr="00FA1D88">
        <w:rPr>
          <w:rFonts w:ascii="Calibri" w:hAnsi="Calibri" w:cs="Calibri"/>
          <w:spacing w:val="48"/>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45"/>
          <w:lang w:val="fr-FR"/>
        </w:rPr>
        <w:t xml:space="preserve"> </w:t>
      </w:r>
      <w:r w:rsidRPr="00FA1D88">
        <w:rPr>
          <w:rFonts w:ascii="Calibri" w:hAnsi="Calibri" w:cs="Calibri"/>
          <w:spacing w:val="1"/>
          <w:lang w:val="fr-FR"/>
        </w:rPr>
        <w:t>1</w:t>
      </w:r>
      <w:r w:rsidRPr="00FA1D88">
        <w:rPr>
          <w:rFonts w:ascii="Calibri" w:hAnsi="Calibri" w:cs="Calibri"/>
          <w:lang w:val="fr-FR"/>
        </w:rPr>
        <w:t>6</w:t>
      </w:r>
      <w:r w:rsidRPr="00FA1D88">
        <w:rPr>
          <w:rFonts w:ascii="Calibri" w:hAnsi="Calibri" w:cs="Calibri"/>
          <w:spacing w:val="48"/>
          <w:lang w:val="fr-FR"/>
        </w:rPr>
        <w:t xml:space="preserve"> </w:t>
      </w:r>
      <w:r w:rsidRPr="00FA1D88">
        <w:rPr>
          <w:rFonts w:ascii="Calibri" w:hAnsi="Calibri" w:cs="Calibri"/>
          <w:spacing w:val="1"/>
          <w:lang w:val="fr-FR"/>
        </w:rPr>
        <w:t>d</w:t>
      </w:r>
      <w:r w:rsidRPr="00FA1D88">
        <w:rPr>
          <w:rFonts w:ascii="Calibri" w:hAnsi="Calibri" w:cs="Calibri"/>
          <w:spacing w:val="-1"/>
          <w:lang w:val="fr-FR"/>
        </w:rPr>
        <w:t>éc</w:t>
      </w:r>
      <w:r w:rsidRPr="00FA1D88">
        <w:rPr>
          <w:rFonts w:ascii="Calibri" w:hAnsi="Calibri" w:cs="Calibri"/>
          <w:spacing w:val="1"/>
          <w:lang w:val="fr-FR"/>
        </w:rPr>
        <w:t>e</w:t>
      </w:r>
      <w:r w:rsidRPr="00FA1D88">
        <w:rPr>
          <w:rFonts w:ascii="Calibri" w:hAnsi="Calibri" w:cs="Calibri"/>
          <w:lang w:val="fr-FR"/>
        </w:rPr>
        <w:t>m</w:t>
      </w:r>
      <w:r w:rsidRPr="00FA1D88">
        <w:rPr>
          <w:rFonts w:ascii="Calibri" w:hAnsi="Calibri" w:cs="Calibri"/>
          <w:spacing w:val="-1"/>
          <w:lang w:val="fr-FR"/>
        </w:rPr>
        <w:t>b</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47"/>
          <w:lang w:val="fr-FR"/>
        </w:rPr>
        <w:t xml:space="preserve"> </w:t>
      </w:r>
      <w:r w:rsidRPr="00FA1D88">
        <w:rPr>
          <w:rFonts w:ascii="Calibri" w:hAnsi="Calibri" w:cs="Calibri"/>
          <w:spacing w:val="1"/>
          <w:lang w:val="fr-FR"/>
        </w:rPr>
        <w:t>201</w:t>
      </w:r>
      <w:r w:rsidRPr="00FA1D88">
        <w:rPr>
          <w:rFonts w:ascii="Calibri" w:hAnsi="Calibri" w:cs="Calibri"/>
          <w:lang w:val="fr-FR"/>
        </w:rPr>
        <w:t>4</w:t>
      </w:r>
      <w:r w:rsidRPr="00FA1D88">
        <w:rPr>
          <w:rFonts w:ascii="Calibri" w:hAnsi="Calibri" w:cs="Calibri"/>
          <w:spacing w:val="48"/>
          <w:lang w:val="fr-FR"/>
        </w:rPr>
        <w:t xml:space="preserve"> </w:t>
      </w:r>
      <w:r w:rsidRPr="00FA1D88">
        <w:rPr>
          <w:rFonts w:ascii="Calibri" w:hAnsi="Calibri" w:cs="Calibri"/>
          <w:spacing w:val="-1"/>
          <w:lang w:val="fr-FR"/>
        </w:rPr>
        <w:t>r</w:t>
      </w:r>
      <w:r w:rsidRPr="00FA1D88">
        <w:rPr>
          <w:rFonts w:ascii="Calibri" w:hAnsi="Calibri" w:cs="Calibri"/>
          <w:spacing w:val="1"/>
          <w:lang w:val="fr-FR"/>
        </w:rPr>
        <w:t>e</w:t>
      </w:r>
      <w:r w:rsidRPr="00FA1D88">
        <w:rPr>
          <w:rFonts w:ascii="Calibri" w:hAnsi="Calibri" w:cs="Calibri"/>
          <w:spacing w:val="-2"/>
          <w:lang w:val="fr-FR"/>
        </w:rPr>
        <w:t>l</w:t>
      </w:r>
      <w:r w:rsidRPr="00FA1D88">
        <w:rPr>
          <w:rFonts w:ascii="Calibri" w:hAnsi="Calibri" w:cs="Calibri"/>
          <w:lang w:val="fr-FR"/>
        </w:rPr>
        <w:t>a</w:t>
      </w:r>
      <w:r w:rsidRPr="00FA1D88">
        <w:rPr>
          <w:rFonts w:ascii="Calibri" w:hAnsi="Calibri" w:cs="Calibri"/>
          <w:spacing w:val="3"/>
          <w:lang w:val="fr-FR"/>
        </w:rPr>
        <w:t>t</w:t>
      </w:r>
      <w:r w:rsidRPr="00FA1D88">
        <w:rPr>
          <w:rFonts w:ascii="Calibri" w:hAnsi="Calibri" w:cs="Calibri"/>
          <w:lang w:val="fr-FR"/>
        </w:rPr>
        <w:t>if</w:t>
      </w:r>
      <w:r w:rsidRPr="00FA1D88">
        <w:rPr>
          <w:rFonts w:ascii="Calibri" w:hAnsi="Calibri" w:cs="Calibri"/>
          <w:spacing w:val="48"/>
          <w:lang w:val="fr-FR"/>
        </w:rPr>
        <w:t xml:space="preserve"> </w:t>
      </w:r>
      <w:r w:rsidRPr="00FA1D88">
        <w:rPr>
          <w:rFonts w:ascii="Calibri" w:hAnsi="Calibri" w:cs="Calibri"/>
          <w:lang w:val="fr-FR"/>
        </w:rPr>
        <w:t>à</w:t>
      </w:r>
      <w:r w:rsidRPr="00FA1D88">
        <w:rPr>
          <w:rFonts w:ascii="Calibri" w:hAnsi="Calibri" w:cs="Calibri"/>
          <w:spacing w:val="48"/>
          <w:lang w:val="fr-FR"/>
        </w:rPr>
        <w:t xml:space="preserve"> </w:t>
      </w:r>
      <w:r w:rsidRPr="00FA1D88">
        <w:rPr>
          <w:rFonts w:ascii="Calibri" w:hAnsi="Calibri" w:cs="Calibri"/>
          <w:spacing w:val="1"/>
          <w:lang w:val="fr-FR"/>
        </w:rPr>
        <w:t>l</w:t>
      </w:r>
      <w:r w:rsidRPr="00FA1D88">
        <w:rPr>
          <w:rFonts w:ascii="Calibri" w:hAnsi="Calibri" w:cs="Calibri"/>
          <w:spacing w:val="-2"/>
          <w:lang w:val="fr-FR"/>
        </w:rPr>
        <w:t>’</w:t>
      </w:r>
      <w:r w:rsidRPr="00FA1D88">
        <w:rPr>
          <w:rFonts w:ascii="Calibri" w:hAnsi="Calibri" w:cs="Calibri"/>
          <w:lang w:val="fr-FR"/>
        </w:rPr>
        <w:t>a</w:t>
      </w:r>
      <w:r w:rsidRPr="00FA1D88">
        <w:rPr>
          <w:rFonts w:ascii="Calibri" w:hAnsi="Calibri" w:cs="Calibri"/>
          <w:spacing w:val="-1"/>
          <w:lang w:val="fr-FR"/>
        </w:rPr>
        <w:t>p</w:t>
      </w:r>
      <w:r w:rsidRPr="00FA1D88">
        <w:rPr>
          <w:rFonts w:ascii="Calibri" w:hAnsi="Calibri" w:cs="Calibri"/>
          <w:spacing w:val="1"/>
          <w:lang w:val="fr-FR"/>
        </w:rPr>
        <w:t>p</w:t>
      </w:r>
      <w:r w:rsidRPr="00FA1D88">
        <w:rPr>
          <w:rFonts w:ascii="Calibri" w:hAnsi="Calibri" w:cs="Calibri"/>
          <w:spacing w:val="-1"/>
          <w:lang w:val="fr-FR"/>
        </w:rPr>
        <w:t>r</w:t>
      </w:r>
      <w:r w:rsidRPr="00FA1D88">
        <w:rPr>
          <w:rFonts w:ascii="Calibri" w:hAnsi="Calibri" w:cs="Calibri"/>
          <w:spacing w:val="1"/>
          <w:lang w:val="fr-FR"/>
        </w:rPr>
        <w:t>é</w:t>
      </w:r>
      <w:r w:rsidRPr="00FA1D88">
        <w:rPr>
          <w:rFonts w:ascii="Calibri" w:hAnsi="Calibri" w:cs="Calibri"/>
          <w:spacing w:val="-1"/>
          <w:lang w:val="fr-FR"/>
        </w:rPr>
        <w:t>c</w:t>
      </w:r>
      <w:r w:rsidRPr="00FA1D88">
        <w:rPr>
          <w:rFonts w:ascii="Calibri" w:hAnsi="Calibri" w:cs="Calibri"/>
          <w:lang w:val="fr-FR"/>
        </w:rPr>
        <w:t>iati</w:t>
      </w:r>
      <w:r w:rsidRPr="00FA1D88">
        <w:rPr>
          <w:rFonts w:ascii="Calibri" w:hAnsi="Calibri" w:cs="Calibri"/>
          <w:spacing w:val="1"/>
          <w:lang w:val="fr-FR"/>
        </w:rPr>
        <w:t>o</w:t>
      </w:r>
      <w:r w:rsidRPr="00FA1D88">
        <w:rPr>
          <w:rFonts w:ascii="Calibri" w:hAnsi="Calibri" w:cs="Calibri"/>
          <w:lang w:val="fr-FR"/>
        </w:rPr>
        <w:t>n</w:t>
      </w:r>
      <w:r w:rsidRPr="00FA1D88">
        <w:rPr>
          <w:rFonts w:ascii="Calibri" w:hAnsi="Calibri" w:cs="Calibri"/>
          <w:spacing w:val="45"/>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49"/>
          <w:lang w:val="fr-FR"/>
        </w:rPr>
        <w:t xml:space="preserve"> </w:t>
      </w:r>
      <w:r w:rsidRPr="00FA1D88">
        <w:rPr>
          <w:rFonts w:ascii="Calibri" w:hAnsi="Calibri" w:cs="Calibri"/>
          <w:spacing w:val="-2"/>
          <w:lang w:val="fr-FR"/>
        </w:rPr>
        <w:t>l</w:t>
      </w:r>
      <w:r w:rsidRPr="00FA1D88">
        <w:rPr>
          <w:rFonts w:ascii="Calibri" w:hAnsi="Calibri" w:cs="Calibri"/>
          <w:lang w:val="fr-FR"/>
        </w:rPr>
        <w:t>a</w:t>
      </w:r>
      <w:r w:rsidRPr="00FA1D88">
        <w:rPr>
          <w:rFonts w:ascii="Calibri" w:hAnsi="Calibri" w:cs="Calibri"/>
          <w:spacing w:val="48"/>
          <w:lang w:val="fr-FR"/>
        </w:rPr>
        <w:t xml:space="preserve"> </w:t>
      </w:r>
      <w:r w:rsidRPr="00FA1D88">
        <w:rPr>
          <w:rFonts w:ascii="Calibri" w:hAnsi="Calibri" w:cs="Calibri"/>
          <w:lang w:val="fr-FR"/>
        </w:rPr>
        <w:t>va</w:t>
      </w:r>
      <w:r w:rsidRPr="00FA1D88">
        <w:rPr>
          <w:rFonts w:ascii="Calibri" w:hAnsi="Calibri" w:cs="Calibri"/>
          <w:spacing w:val="1"/>
          <w:lang w:val="fr-FR"/>
        </w:rPr>
        <w:t>l</w:t>
      </w:r>
      <w:r w:rsidRPr="00FA1D88">
        <w:rPr>
          <w:rFonts w:ascii="Calibri" w:hAnsi="Calibri" w:cs="Calibri"/>
          <w:spacing w:val="-1"/>
          <w:lang w:val="fr-FR"/>
        </w:rPr>
        <w:t>eu</w:t>
      </w:r>
      <w:r w:rsidRPr="00FA1D88">
        <w:rPr>
          <w:rFonts w:ascii="Calibri" w:hAnsi="Calibri" w:cs="Calibri"/>
          <w:lang w:val="fr-FR"/>
        </w:rPr>
        <w:t>r</w:t>
      </w:r>
      <w:r w:rsidRPr="00FA1D88">
        <w:rPr>
          <w:rFonts w:ascii="Calibri" w:hAnsi="Calibri" w:cs="Calibri"/>
          <w:spacing w:val="49"/>
          <w:lang w:val="fr-FR"/>
        </w:rPr>
        <w:t xml:space="preserve"> </w:t>
      </w:r>
      <w:r w:rsidRPr="00FA1D88">
        <w:rPr>
          <w:rFonts w:ascii="Calibri" w:hAnsi="Calibri" w:cs="Calibri"/>
          <w:spacing w:val="1"/>
          <w:lang w:val="fr-FR"/>
        </w:rPr>
        <w:t>p</w:t>
      </w:r>
      <w:r w:rsidRPr="00FA1D88">
        <w:rPr>
          <w:rFonts w:ascii="Calibri" w:hAnsi="Calibri" w:cs="Calibri"/>
          <w:spacing w:val="-1"/>
          <w:lang w:val="fr-FR"/>
        </w:rPr>
        <w:t>r</w:t>
      </w:r>
      <w:r w:rsidRPr="00FA1D88">
        <w:rPr>
          <w:rFonts w:ascii="Calibri" w:hAnsi="Calibri" w:cs="Calibri"/>
          <w:spacing w:val="1"/>
          <w:lang w:val="fr-FR"/>
        </w:rPr>
        <w:t>o</w:t>
      </w:r>
      <w:r w:rsidRPr="00FA1D88">
        <w:rPr>
          <w:rFonts w:ascii="Calibri" w:hAnsi="Calibri" w:cs="Calibri"/>
          <w:lang w:val="fr-FR"/>
        </w:rPr>
        <w:t>f</w:t>
      </w:r>
      <w:r w:rsidRPr="00FA1D88">
        <w:rPr>
          <w:rFonts w:ascii="Calibri" w:hAnsi="Calibri" w:cs="Calibri"/>
          <w:spacing w:val="-1"/>
          <w:lang w:val="fr-FR"/>
        </w:rPr>
        <w:t>e</w:t>
      </w:r>
      <w:r w:rsidRPr="00FA1D88">
        <w:rPr>
          <w:rFonts w:ascii="Calibri" w:hAnsi="Calibri" w:cs="Calibri"/>
          <w:spacing w:val="1"/>
          <w:lang w:val="fr-FR"/>
        </w:rPr>
        <w:t>ss</w:t>
      </w:r>
      <w:r w:rsidRPr="00FA1D88">
        <w:rPr>
          <w:rFonts w:ascii="Calibri" w:hAnsi="Calibri" w:cs="Calibri"/>
          <w:lang w:val="fr-FR"/>
        </w:rPr>
        <w:t>i</w:t>
      </w:r>
      <w:r w:rsidRPr="00FA1D88">
        <w:rPr>
          <w:rFonts w:ascii="Calibri" w:hAnsi="Calibri" w:cs="Calibri"/>
          <w:spacing w:val="1"/>
          <w:lang w:val="fr-FR"/>
        </w:rPr>
        <w:t>o</w:t>
      </w:r>
      <w:r w:rsidRPr="00FA1D88">
        <w:rPr>
          <w:rFonts w:ascii="Calibri" w:hAnsi="Calibri" w:cs="Calibri"/>
          <w:spacing w:val="-1"/>
          <w:lang w:val="fr-FR"/>
        </w:rPr>
        <w:t>nn</w:t>
      </w:r>
      <w:r w:rsidRPr="00FA1D88">
        <w:rPr>
          <w:rFonts w:ascii="Calibri" w:hAnsi="Calibri" w:cs="Calibri"/>
          <w:spacing w:val="1"/>
          <w:lang w:val="fr-FR"/>
        </w:rPr>
        <w:t>e</w:t>
      </w:r>
      <w:r w:rsidRPr="00FA1D88">
        <w:rPr>
          <w:rFonts w:ascii="Calibri" w:hAnsi="Calibri" w:cs="Calibri"/>
          <w:spacing w:val="-2"/>
          <w:lang w:val="fr-FR"/>
        </w:rPr>
        <w:t>l</w:t>
      </w:r>
      <w:r w:rsidRPr="00FA1D88">
        <w:rPr>
          <w:rFonts w:ascii="Calibri" w:hAnsi="Calibri" w:cs="Calibri"/>
          <w:spacing w:val="1"/>
          <w:lang w:val="fr-FR"/>
        </w:rPr>
        <w:t>l</w:t>
      </w:r>
      <w:r w:rsidRPr="00FA1D88">
        <w:rPr>
          <w:rFonts w:ascii="Calibri" w:hAnsi="Calibri" w:cs="Calibri"/>
          <w:lang w:val="fr-FR"/>
        </w:rPr>
        <w:t>e</w:t>
      </w:r>
      <w:r w:rsidRPr="00FA1D88">
        <w:rPr>
          <w:rFonts w:ascii="Calibri" w:hAnsi="Calibri" w:cs="Calibri"/>
          <w:spacing w:val="47"/>
          <w:lang w:val="fr-FR"/>
        </w:rPr>
        <w:t xml:space="preserve"> </w:t>
      </w:r>
      <w:r w:rsidRPr="00FA1D88">
        <w:rPr>
          <w:rFonts w:ascii="Calibri" w:hAnsi="Calibri" w:cs="Calibri"/>
          <w:spacing w:val="1"/>
          <w:lang w:val="fr-FR"/>
        </w:rPr>
        <w:t>d</w:t>
      </w:r>
      <w:r w:rsidRPr="00FA1D88">
        <w:rPr>
          <w:rFonts w:ascii="Calibri" w:hAnsi="Calibri" w:cs="Calibri"/>
          <w:lang w:val="fr-FR"/>
        </w:rPr>
        <w:t>es</w:t>
      </w:r>
      <w:r w:rsidRPr="00FA1D88">
        <w:rPr>
          <w:rFonts w:ascii="Calibri" w:eastAsia="Times New Roman" w:hAnsi="Calibri" w:cs="Calibri"/>
          <w:w w:val="99"/>
          <w:lang w:val="fr-FR"/>
        </w:rPr>
        <w:t xml:space="preserve"> </w:t>
      </w:r>
      <w:r w:rsidRPr="00FA1D88">
        <w:rPr>
          <w:rFonts w:ascii="Calibri" w:hAnsi="Calibri" w:cs="Calibri"/>
          <w:lang w:val="fr-FR"/>
        </w:rPr>
        <w:t>f</w:t>
      </w:r>
      <w:r w:rsidRPr="00FA1D88">
        <w:rPr>
          <w:rFonts w:ascii="Calibri" w:hAnsi="Calibri" w:cs="Calibri"/>
          <w:spacing w:val="1"/>
          <w:lang w:val="fr-FR"/>
        </w:rPr>
        <w:t>o</w:t>
      </w:r>
      <w:r w:rsidRPr="00FA1D88">
        <w:rPr>
          <w:rFonts w:ascii="Calibri" w:hAnsi="Calibri" w:cs="Calibri"/>
          <w:spacing w:val="-1"/>
          <w:lang w:val="fr-FR"/>
        </w:rPr>
        <w:t>nc</w:t>
      </w:r>
      <w:r w:rsidRPr="00FA1D88">
        <w:rPr>
          <w:rFonts w:ascii="Calibri" w:hAnsi="Calibri" w:cs="Calibri"/>
          <w:lang w:val="fr-FR"/>
        </w:rPr>
        <w:t>ti</w:t>
      </w:r>
      <w:r w:rsidRPr="00FA1D88">
        <w:rPr>
          <w:rFonts w:ascii="Calibri" w:hAnsi="Calibri" w:cs="Calibri"/>
          <w:spacing w:val="1"/>
          <w:lang w:val="fr-FR"/>
        </w:rPr>
        <w:t>o</w:t>
      </w:r>
      <w:r w:rsidRPr="00FA1D88">
        <w:rPr>
          <w:rFonts w:ascii="Calibri" w:hAnsi="Calibri" w:cs="Calibri"/>
          <w:spacing w:val="-1"/>
          <w:lang w:val="fr-FR"/>
        </w:rPr>
        <w:t>nn</w:t>
      </w:r>
      <w:r w:rsidRPr="00FA1D88">
        <w:rPr>
          <w:rFonts w:ascii="Calibri" w:hAnsi="Calibri" w:cs="Calibri"/>
          <w:lang w:val="fr-FR"/>
        </w:rPr>
        <w:t>ai</w:t>
      </w:r>
      <w:r w:rsidRPr="00FA1D88">
        <w:rPr>
          <w:rFonts w:ascii="Calibri" w:hAnsi="Calibri" w:cs="Calibri"/>
          <w:spacing w:val="-1"/>
          <w:lang w:val="fr-FR"/>
        </w:rPr>
        <w:t>re</w:t>
      </w:r>
      <w:r w:rsidRPr="00FA1D88">
        <w:rPr>
          <w:rFonts w:ascii="Calibri" w:hAnsi="Calibri" w:cs="Calibri"/>
          <w:lang w:val="fr-FR"/>
        </w:rPr>
        <w:t>s</w:t>
      </w:r>
      <w:r w:rsidRPr="00FA1D88">
        <w:rPr>
          <w:rFonts w:ascii="Calibri" w:hAnsi="Calibri" w:cs="Calibri"/>
          <w:spacing w:val="-24"/>
          <w:lang w:val="fr-FR"/>
        </w:rPr>
        <w:t xml:space="preserve"> </w:t>
      </w:r>
      <w:r w:rsidRPr="00FA1D88">
        <w:rPr>
          <w:rFonts w:ascii="Calibri" w:hAnsi="Calibri" w:cs="Calibri"/>
          <w:spacing w:val="2"/>
          <w:lang w:val="fr-FR"/>
        </w:rPr>
        <w:t>t</w:t>
      </w:r>
      <w:r w:rsidRPr="00FA1D88">
        <w:rPr>
          <w:rFonts w:ascii="Calibri" w:hAnsi="Calibri" w:cs="Calibri"/>
          <w:spacing w:val="-1"/>
          <w:lang w:val="fr-FR"/>
        </w:rPr>
        <w:t>err</w:t>
      </w:r>
      <w:r w:rsidRPr="00FA1D88">
        <w:rPr>
          <w:rFonts w:ascii="Calibri" w:hAnsi="Calibri" w:cs="Calibri"/>
          <w:lang w:val="fr-FR"/>
        </w:rPr>
        <w:t>it</w:t>
      </w:r>
      <w:r w:rsidRPr="00FA1D88">
        <w:rPr>
          <w:rFonts w:ascii="Calibri" w:hAnsi="Calibri" w:cs="Calibri"/>
          <w:spacing w:val="1"/>
          <w:lang w:val="fr-FR"/>
        </w:rPr>
        <w:t>o</w:t>
      </w:r>
      <w:r w:rsidRPr="00FA1D88">
        <w:rPr>
          <w:rFonts w:ascii="Calibri" w:hAnsi="Calibri" w:cs="Calibri"/>
          <w:spacing w:val="-1"/>
          <w:lang w:val="fr-FR"/>
        </w:rPr>
        <w:t>r</w:t>
      </w:r>
      <w:r w:rsidRPr="00FA1D88">
        <w:rPr>
          <w:rFonts w:ascii="Calibri" w:hAnsi="Calibri" w:cs="Calibri"/>
          <w:lang w:val="fr-FR"/>
        </w:rPr>
        <w:t>ia</w:t>
      </w:r>
      <w:r w:rsidRPr="00FA1D88">
        <w:rPr>
          <w:rFonts w:ascii="Calibri" w:hAnsi="Calibri" w:cs="Calibri"/>
          <w:spacing w:val="-1"/>
          <w:lang w:val="fr-FR"/>
        </w:rPr>
        <w:t>u</w:t>
      </w:r>
      <w:r w:rsidRPr="00FA1D88">
        <w:rPr>
          <w:rFonts w:ascii="Calibri" w:hAnsi="Calibri" w:cs="Calibri"/>
          <w:spacing w:val="3"/>
          <w:lang w:val="fr-FR"/>
        </w:rPr>
        <w:t>x</w:t>
      </w:r>
      <w:r w:rsidRPr="00FA1D88">
        <w:rPr>
          <w:rFonts w:ascii="Calibri" w:hAnsi="Calibri" w:cs="Calibri"/>
          <w:lang w:val="fr-FR"/>
        </w:rPr>
        <w:t>,</w:t>
      </w:r>
    </w:p>
    <w:p w:rsidR="006F2474" w:rsidRPr="00FA1D88" w:rsidRDefault="006F2474" w:rsidP="006F2474">
      <w:pPr>
        <w:pStyle w:val="Corpsdetexte"/>
        <w:spacing w:before="45" w:line="230" w:lineRule="exact"/>
        <w:ind w:left="0" w:right="149"/>
        <w:jc w:val="both"/>
        <w:rPr>
          <w:rFonts w:ascii="Calibri" w:hAnsi="Calibri" w:cs="Calibri"/>
          <w:lang w:val="fr-FR"/>
        </w:rPr>
      </w:pPr>
      <w:r w:rsidRPr="00FA1D88">
        <w:rPr>
          <w:rFonts w:ascii="Calibri" w:hAnsi="Calibri" w:cs="Calibri"/>
          <w:lang w:val="fr-FR"/>
        </w:rPr>
        <w:t>Vu</w:t>
      </w:r>
      <w:r w:rsidRPr="00FA1D88">
        <w:rPr>
          <w:rFonts w:ascii="Calibri" w:hAnsi="Calibri" w:cs="Calibri"/>
          <w:spacing w:val="13"/>
          <w:lang w:val="fr-FR"/>
        </w:rPr>
        <w:t xml:space="preserve"> </w:t>
      </w:r>
      <w:r w:rsidRPr="00FA1D88">
        <w:rPr>
          <w:rFonts w:ascii="Calibri" w:hAnsi="Calibri" w:cs="Calibri"/>
          <w:spacing w:val="-2"/>
          <w:lang w:val="fr-FR"/>
        </w:rPr>
        <w:t>l</w:t>
      </w:r>
      <w:r w:rsidRPr="00FA1D88">
        <w:rPr>
          <w:rFonts w:ascii="Calibri" w:hAnsi="Calibri" w:cs="Calibri"/>
          <w:lang w:val="fr-FR"/>
        </w:rPr>
        <w:t>a</w:t>
      </w:r>
      <w:r w:rsidRPr="00FA1D88">
        <w:rPr>
          <w:rFonts w:ascii="Calibri" w:hAnsi="Calibri" w:cs="Calibri"/>
          <w:spacing w:val="15"/>
          <w:lang w:val="fr-FR"/>
        </w:rPr>
        <w:t xml:space="preserve"> </w:t>
      </w:r>
      <w:r w:rsidRPr="00FA1D88">
        <w:rPr>
          <w:rFonts w:ascii="Calibri" w:hAnsi="Calibri" w:cs="Calibri"/>
          <w:spacing w:val="-1"/>
          <w:lang w:val="fr-FR"/>
        </w:rPr>
        <w:t>c</w:t>
      </w:r>
      <w:r w:rsidRPr="00FA1D88">
        <w:rPr>
          <w:rFonts w:ascii="Calibri" w:hAnsi="Calibri" w:cs="Calibri"/>
          <w:lang w:val="fr-FR"/>
        </w:rPr>
        <w:t>i</w:t>
      </w:r>
      <w:r w:rsidRPr="00FA1D88">
        <w:rPr>
          <w:rFonts w:ascii="Calibri" w:hAnsi="Calibri" w:cs="Calibri"/>
          <w:spacing w:val="-1"/>
          <w:lang w:val="fr-FR"/>
        </w:rPr>
        <w:t>r</w:t>
      </w:r>
      <w:r w:rsidRPr="00FA1D88">
        <w:rPr>
          <w:rFonts w:ascii="Calibri" w:hAnsi="Calibri" w:cs="Calibri"/>
          <w:spacing w:val="2"/>
          <w:lang w:val="fr-FR"/>
        </w:rPr>
        <w:t>c</w:t>
      </w:r>
      <w:r w:rsidRPr="00FA1D88">
        <w:rPr>
          <w:rFonts w:ascii="Calibri" w:hAnsi="Calibri" w:cs="Calibri"/>
          <w:spacing w:val="1"/>
          <w:lang w:val="fr-FR"/>
        </w:rPr>
        <w:t>u</w:t>
      </w:r>
      <w:r w:rsidRPr="00FA1D88">
        <w:rPr>
          <w:rFonts w:ascii="Calibri" w:hAnsi="Calibri" w:cs="Calibri"/>
          <w:spacing w:val="-2"/>
          <w:lang w:val="fr-FR"/>
        </w:rPr>
        <w:t>l</w:t>
      </w:r>
      <w:r w:rsidRPr="00FA1D88">
        <w:rPr>
          <w:rFonts w:ascii="Calibri" w:hAnsi="Calibri" w:cs="Calibri"/>
          <w:lang w:val="fr-FR"/>
        </w:rPr>
        <w:t>ai</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13"/>
          <w:lang w:val="fr-FR"/>
        </w:rPr>
        <w:t xml:space="preserve"> </w:t>
      </w:r>
      <w:r w:rsidRPr="00FA1D88">
        <w:rPr>
          <w:rFonts w:ascii="Calibri" w:hAnsi="Calibri" w:cs="Calibri"/>
          <w:lang w:val="fr-FR"/>
        </w:rPr>
        <w:t>N</w:t>
      </w:r>
      <w:r w:rsidRPr="00FA1D88">
        <w:rPr>
          <w:rFonts w:ascii="Calibri" w:hAnsi="Calibri" w:cs="Calibri"/>
          <w:spacing w:val="2"/>
          <w:lang w:val="fr-FR"/>
        </w:rPr>
        <w:t>O</w:t>
      </w:r>
      <w:r w:rsidRPr="00FA1D88">
        <w:rPr>
          <w:rFonts w:ascii="Calibri" w:hAnsi="Calibri" w:cs="Calibri"/>
          <w:lang w:val="fr-FR"/>
        </w:rPr>
        <w:t>R</w:t>
      </w:r>
      <w:r w:rsidRPr="00FA1D88">
        <w:rPr>
          <w:rFonts w:ascii="Calibri" w:hAnsi="Calibri" w:cs="Calibri"/>
          <w:spacing w:val="-5"/>
          <w:lang w:val="fr-FR"/>
        </w:rPr>
        <w:t xml:space="preserve"> </w:t>
      </w:r>
      <w:r w:rsidRPr="00FA1D88">
        <w:rPr>
          <w:rFonts w:ascii="Calibri" w:hAnsi="Calibri" w:cs="Calibri"/>
          <w:lang w:val="fr-FR"/>
        </w:rPr>
        <w:t>:</w:t>
      </w:r>
      <w:r w:rsidRPr="00FA1D88">
        <w:rPr>
          <w:rFonts w:ascii="Calibri" w:hAnsi="Calibri" w:cs="Calibri"/>
          <w:spacing w:val="15"/>
          <w:lang w:val="fr-FR"/>
        </w:rPr>
        <w:t xml:space="preserve"> </w:t>
      </w:r>
      <w:r w:rsidRPr="00FA1D88">
        <w:rPr>
          <w:rFonts w:ascii="Calibri" w:hAnsi="Calibri" w:cs="Calibri"/>
          <w:spacing w:val="-1"/>
          <w:lang w:val="fr-FR"/>
        </w:rPr>
        <w:t>R</w:t>
      </w:r>
      <w:r w:rsidRPr="00FA1D88">
        <w:rPr>
          <w:rFonts w:ascii="Calibri" w:hAnsi="Calibri" w:cs="Calibri"/>
          <w:lang w:val="fr-FR"/>
        </w:rPr>
        <w:t>D</w:t>
      </w:r>
      <w:r w:rsidRPr="00FA1D88">
        <w:rPr>
          <w:rFonts w:ascii="Calibri" w:hAnsi="Calibri" w:cs="Calibri"/>
          <w:spacing w:val="3"/>
          <w:lang w:val="fr-FR"/>
        </w:rPr>
        <w:t>F</w:t>
      </w:r>
      <w:r w:rsidRPr="00FA1D88">
        <w:rPr>
          <w:rFonts w:ascii="Calibri" w:hAnsi="Calibri" w:cs="Calibri"/>
          <w:spacing w:val="1"/>
          <w:lang w:val="fr-FR"/>
        </w:rPr>
        <w:t>F142</w:t>
      </w:r>
      <w:r w:rsidRPr="00FA1D88">
        <w:rPr>
          <w:rFonts w:ascii="Calibri" w:hAnsi="Calibri" w:cs="Calibri"/>
          <w:spacing w:val="-2"/>
          <w:lang w:val="fr-FR"/>
        </w:rPr>
        <w:t>7</w:t>
      </w:r>
      <w:r w:rsidRPr="00FA1D88">
        <w:rPr>
          <w:rFonts w:ascii="Calibri" w:hAnsi="Calibri" w:cs="Calibri"/>
          <w:spacing w:val="1"/>
          <w:lang w:val="fr-FR"/>
        </w:rPr>
        <w:t>139</w:t>
      </w:r>
      <w:r w:rsidRPr="00FA1D88">
        <w:rPr>
          <w:rFonts w:ascii="Calibri" w:hAnsi="Calibri" w:cs="Calibri"/>
          <w:lang w:val="fr-FR"/>
        </w:rPr>
        <w:t>C</w:t>
      </w:r>
      <w:r w:rsidRPr="00FA1D88">
        <w:rPr>
          <w:rFonts w:ascii="Calibri" w:hAnsi="Calibri" w:cs="Calibri"/>
          <w:spacing w:val="13"/>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13"/>
          <w:lang w:val="fr-FR"/>
        </w:rPr>
        <w:t xml:space="preserve"> </w:t>
      </w:r>
      <w:r w:rsidRPr="00FA1D88">
        <w:rPr>
          <w:rFonts w:ascii="Calibri" w:hAnsi="Calibri" w:cs="Calibri"/>
          <w:lang w:val="fr-FR"/>
        </w:rPr>
        <w:t>5</w:t>
      </w:r>
      <w:r w:rsidRPr="00FA1D88">
        <w:rPr>
          <w:rFonts w:ascii="Calibri" w:hAnsi="Calibri" w:cs="Calibri"/>
          <w:spacing w:val="15"/>
          <w:lang w:val="fr-FR"/>
        </w:rPr>
        <w:t xml:space="preserve"> </w:t>
      </w:r>
      <w:r w:rsidRPr="00FA1D88">
        <w:rPr>
          <w:rFonts w:ascii="Calibri" w:hAnsi="Calibri" w:cs="Calibri"/>
          <w:spacing w:val="-1"/>
          <w:lang w:val="fr-FR"/>
        </w:rPr>
        <w:t>dé</w:t>
      </w:r>
      <w:r w:rsidRPr="00FA1D88">
        <w:rPr>
          <w:rFonts w:ascii="Calibri" w:hAnsi="Calibri" w:cs="Calibri"/>
          <w:spacing w:val="2"/>
          <w:lang w:val="fr-FR"/>
        </w:rPr>
        <w:t>c</w:t>
      </w:r>
      <w:r w:rsidRPr="00FA1D88">
        <w:rPr>
          <w:rFonts w:ascii="Calibri" w:hAnsi="Calibri" w:cs="Calibri"/>
          <w:spacing w:val="-1"/>
          <w:lang w:val="fr-FR"/>
        </w:rPr>
        <w:t>e</w:t>
      </w:r>
      <w:r w:rsidRPr="00FA1D88">
        <w:rPr>
          <w:rFonts w:ascii="Calibri" w:hAnsi="Calibri" w:cs="Calibri"/>
          <w:lang w:val="fr-FR"/>
        </w:rPr>
        <w:t>m</w:t>
      </w:r>
      <w:r w:rsidRPr="00FA1D88">
        <w:rPr>
          <w:rFonts w:ascii="Calibri" w:hAnsi="Calibri" w:cs="Calibri"/>
          <w:spacing w:val="1"/>
          <w:lang w:val="fr-FR"/>
        </w:rPr>
        <w:t>b</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15"/>
          <w:lang w:val="fr-FR"/>
        </w:rPr>
        <w:t xml:space="preserve"> </w:t>
      </w:r>
      <w:r w:rsidRPr="00FA1D88">
        <w:rPr>
          <w:rFonts w:ascii="Calibri" w:hAnsi="Calibri" w:cs="Calibri"/>
          <w:spacing w:val="3"/>
          <w:lang w:val="fr-FR"/>
        </w:rPr>
        <w:t>2</w:t>
      </w:r>
      <w:r w:rsidRPr="00FA1D88">
        <w:rPr>
          <w:rFonts w:ascii="Calibri" w:hAnsi="Calibri" w:cs="Calibri"/>
          <w:spacing w:val="1"/>
          <w:lang w:val="fr-FR"/>
        </w:rPr>
        <w:t>01</w:t>
      </w:r>
      <w:r w:rsidRPr="00FA1D88">
        <w:rPr>
          <w:rFonts w:ascii="Calibri" w:hAnsi="Calibri" w:cs="Calibri"/>
          <w:lang w:val="fr-FR"/>
        </w:rPr>
        <w:t>4</w:t>
      </w:r>
      <w:r w:rsidRPr="00FA1D88">
        <w:rPr>
          <w:rFonts w:ascii="Calibri" w:hAnsi="Calibri" w:cs="Calibri"/>
          <w:spacing w:val="15"/>
          <w:lang w:val="fr-FR"/>
        </w:rPr>
        <w:t xml:space="preserve"> </w:t>
      </w:r>
      <w:r w:rsidRPr="00FA1D88">
        <w:rPr>
          <w:rFonts w:ascii="Calibri" w:hAnsi="Calibri" w:cs="Calibri"/>
          <w:spacing w:val="-1"/>
          <w:lang w:val="fr-FR"/>
        </w:rPr>
        <w:t>re</w:t>
      </w:r>
      <w:r w:rsidRPr="00FA1D88">
        <w:rPr>
          <w:rFonts w:ascii="Calibri" w:hAnsi="Calibri" w:cs="Calibri"/>
          <w:spacing w:val="-2"/>
          <w:lang w:val="fr-FR"/>
        </w:rPr>
        <w:t>l</w:t>
      </w:r>
      <w:r w:rsidRPr="00FA1D88">
        <w:rPr>
          <w:rFonts w:ascii="Calibri" w:hAnsi="Calibri" w:cs="Calibri"/>
          <w:lang w:val="fr-FR"/>
        </w:rPr>
        <w:t>ative</w:t>
      </w:r>
      <w:r w:rsidRPr="00FA1D88">
        <w:rPr>
          <w:rFonts w:ascii="Calibri" w:hAnsi="Calibri" w:cs="Calibri"/>
          <w:spacing w:val="13"/>
          <w:lang w:val="fr-FR"/>
        </w:rPr>
        <w:t xml:space="preserve"> </w:t>
      </w:r>
      <w:r w:rsidRPr="00FA1D88">
        <w:rPr>
          <w:rFonts w:ascii="Calibri" w:hAnsi="Calibri" w:cs="Calibri"/>
          <w:lang w:val="fr-FR"/>
        </w:rPr>
        <w:t>à</w:t>
      </w:r>
      <w:r w:rsidRPr="00FA1D88">
        <w:rPr>
          <w:rFonts w:ascii="Calibri" w:hAnsi="Calibri" w:cs="Calibri"/>
          <w:spacing w:val="15"/>
          <w:lang w:val="fr-FR"/>
        </w:rPr>
        <w:t xml:space="preserve"> </w:t>
      </w:r>
      <w:r w:rsidRPr="00FA1D88">
        <w:rPr>
          <w:rFonts w:ascii="Calibri" w:hAnsi="Calibri" w:cs="Calibri"/>
          <w:spacing w:val="-2"/>
          <w:lang w:val="fr-FR"/>
        </w:rPr>
        <w:t>l</w:t>
      </w:r>
      <w:r w:rsidRPr="00FA1D88">
        <w:rPr>
          <w:rFonts w:ascii="Calibri" w:hAnsi="Calibri" w:cs="Calibri"/>
          <w:lang w:val="fr-FR"/>
        </w:rPr>
        <w:t>a</w:t>
      </w:r>
      <w:r w:rsidRPr="00FA1D88">
        <w:rPr>
          <w:rFonts w:ascii="Calibri" w:hAnsi="Calibri" w:cs="Calibri"/>
          <w:spacing w:val="15"/>
          <w:lang w:val="fr-FR"/>
        </w:rPr>
        <w:t xml:space="preserve"> </w:t>
      </w:r>
      <w:r w:rsidRPr="00FA1D88">
        <w:rPr>
          <w:rFonts w:ascii="Calibri" w:hAnsi="Calibri" w:cs="Calibri"/>
          <w:lang w:val="fr-FR"/>
        </w:rPr>
        <w:t>mi</w:t>
      </w:r>
      <w:r w:rsidRPr="00FA1D88">
        <w:rPr>
          <w:rFonts w:ascii="Calibri" w:hAnsi="Calibri" w:cs="Calibri"/>
          <w:spacing w:val="1"/>
          <w:lang w:val="fr-FR"/>
        </w:rPr>
        <w:t>s</w:t>
      </w:r>
      <w:r w:rsidRPr="00FA1D88">
        <w:rPr>
          <w:rFonts w:ascii="Calibri" w:hAnsi="Calibri" w:cs="Calibri"/>
          <w:lang w:val="fr-FR"/>
        </w:rPr>
        <w:t>e</w:t>
      </w:r>
      <w:r w:rsidRPr="00FA1D88">
        <w:rPr>
          <w:rFonts w:ascii="Calibri" w:hAnsi="Calibri" w:cs="Calibri"/>
          <w:spacing w:val="14"/>
          <w:lang w:val="fr-FR"/>
        </w:rPr>
        <w:t xml:space="preserve"> </w:t>
      </w:r>
      <w:r w:rsidRPr="00FA1D88">
        <w:rPr>
          <w:rFonts w:ascii="Calibri" w:hAnsi="Calibri" w:cs="Calibri"/>
          <w:spacing w:val="-1"/>
          <w:lang w:val="fr-FR"/>
        </w:rPr>
        <w:t>e</w:t>
      </w:r>
      <w:r w:rsidRPr="00FA1D88">
        <w:rPr>
          <w:rFonts w:ascii="Calibri" w:hAnsi="Calibri" w:cs="Calibri"/>
          <w:lang w:val="fr-FR"/>
        </w:rPr>
        <w:t>n</w:t>
      </w:r>
      <w:r w:rsidRPr="00FA1D88">
        <w:rPr>
          <w:rFonts w:ascii="Calibri" w:hAnsi="Calibri" w:cs="Calibri"/>
          <w:spacing w:val="13"/>
          <w:lang w:val="fr-FR"/>
        </w:rPr>
        <w:t xml:space="preserve"> </w:t>
      </w:r>
      <w:r w:rsidRPr="00FA1D88">
        <w:rPr>
          <w:rFonts w:ascii="Calibri" w:hAnsi="Calibri" w:cs="Calibri"/>
          <w:lang w:val="fr-FR"/>
        </w:rPr>
        <w:t>œ</w:t>
      </w:r>
      <w:r w:rsidRPr="00FA1D88">
        <w:rPr>
          <w:rFonts w:ascii="Calibri" w:hAnsi="Calibri" w:cs="Calibri"/>
          <w:spacing w:val="-1"/>
          <w:lang w:val="fr-FR"/>
        </w:rPr>
        <w:t>u</w:t>
      </w:r>
      <w:r w:rsidRPr="00FA1D88">
        <w:rPr>
          <w:rFonts w:ascii="Calibri" w:hAnsi="Calibri" w:cs="Calibri"/>
          <w:lang w:val="fr-FR"/>
        </w:rPr>
        <w:t>v</w:t>
      </w:r>
      <w:r w:rsidRPr="00FA1D88">
        <w:rPr>
          <w:rFonts w:ascii="Calibri" w:hAnsi="Calibri" w:cs="Calibri"/>
          <w:spacing w:val="1"/>
          <w:lang w:val="fr-FR"/>
        </w:rPr>
        <w:t>r</w:t>
      </w:r>
      <w:r w:rsidRPr="00FA1D88">
        <w:rPr>
          <w:rFonts w:ascii="Calibri" w:hAnsi="Calibri" w:cs="Calibri"/>
          <w:lang w:val="fr-FR"/>
        </w:rPr>
        <w:t>e</w:t>
      </w:r>
      <w:r w:rsidRPr="00FA1D88">
        <w:rPr>
          <w:rFonts w:ascii="Calibri" w:hAnsi="Calibri" w:cs="Calibri"/>
          <w:spacing w:val="13"/>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13"/>
          <w:lang w:val="fr-FR"/>
        </w:rPr>
        <w:t xml:space="preserve"> </w:t>
      </w:r>
      <w:r w:rsidRPr="00FA1D88">
        <w:rPr>
          <w:rFonts w:ascii="Calibri" w:hAnsi="Calibri" w:cs="Calibri"/>
          <w:spacing w:val="-1"/>
          <w:lang w:val="fr-FR"/>
        </w:rPr>
        <w:t>ré</w:t>
      </w:r>
      <w:r w:rsidRPr="00FA1D88">
        <w:rPr>
          <w:rFonts w:ascii="Calibri" w:hAnsi="Calibri" w:cs="Calibri"/>
          <w:lang w:val="fr-FR"/>
        </w:rPr>
        <w:t>gi</w:t>
      </w:r>
      <w:r w:rsidRPr="00FA1D88">
        <w:rPr>
          <w:rFonts w:ascii="Calibri" w:hAnsi="Calibri" w:cs="Calibri"/>
          <w:spacing w:val="2"/>
          <w:lang w:val="fr-FR"/>
        </w:rPr>
        <w:t>m</w:t>
      </w:r>
      <w:r w:rsidRPr="00FA1D88">
        <w:rPr>
          <w:rFonts w:ascii="Calibri" w:hAnsi="Calibri" w:cs="Calibri"/>
          <w:lang w:val="fr-FR"/>
        </w:rPr>
        <w:t>e</w:t>
      </w:r>
      <w:r w:rsidRPr="00FA1D88">
        <w:rPr>
          <w:rFonts w:ascii="Calibri" w:hAnsi="Calibri" w:cs="Calibri"/>
          <w:spacing w:val="13"/>
          <w:lang w:val="fr-FR"/>
        </w:rPr>
        <w:t xml:space="preserve"> </w:t>
      </w:r>
      <w:r w:rsidRPr="00FA1D88">
        <w:rPr>
          <w:rFonts w:ascii="Calibri" w:hAnsi="Calibri" w:cs="Calibri"/>
          <w:lang w:val="fr-FR"/>
        </w:rPr>
        <w:t>i</w:t>
      </w:r>
      <w:r w:rsidRPr="00FA1D88">
        <w:rPr>
          <w:rFonts w:ascii="Calibri" w:hAnsi="Calibri" w:cs="Calibri"/>
          <w:spacing w:val="-1"/>
          <w:lang w:val="fr-FR"/>
        </w:rPr>
        <w:t>n</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spacing w:val="2"/>
          <w:lang w:val="fr-FR"/>
        </w:rPr>
        <w:t>m</w:t>
      </w:r>
      <w:r w:rsidRPr="00FA1D88">
        <w:rPr>
          <w:rFonts w:ascii="Calibri" w:hAnsi="Calibri" w:cs="Calibri"/>
          <w:spacing w:val="-1"/>
          <w:lang w:val="fr-FR"/>
        </w:rPr>
        <w:t>n</w:t>
      </w:r>
      <w:r w:rsidRPr="00FA1D88">
        <w:rPr>
          <w:rFonts w:ascii="Calibri" w:hAnsi="Calibri" w:cs="Calibri"/>
          <w:lang w:val="fr-FR"/>
        </w:rPr>
        <w:t>it</w:t>
      </w:r>
      <w:r w:rsidRPr="00FA1D88">
        <w:rPr>
          <w:rFonts w:ascii="Calibri" w:hAnsi="Calibri" w:cs="Calibri"/>
          <w:spacing w:val="3"/>
          <w:lang w:val="fr-FR"/>
        </w:rPr>
        <w:t>a</w:t>
      </w:r>
      <w:r w:rsidRPr="00FA1D88">
        <w:rPr>
          <w:rFonts w:ascii="Calibri" w:hAnsi="Calibri" w:cs="Calibri"/>
          <w:lang w:val="fr-FR"/>
        </w:rPr>
        <w:t>i</w:t>
      </w:r>
      <w:r w:rsidRPr="00FA1D88">
        <w:rPr>
          <w:rFonts w:ascii="Calibri" w:hAnsi="Calibri" w:cs="Calibri"/>
          <w:spacing w:val="-1"/>
          <w:lang w:val="fr-FR"/>
        </w:rPr>
        <w:t>r</w:t>
      </w:r>
      <w:r w:rsidRPr="00FA1D88">
        <w:rPr>
          <w:rFonts w:ascii="Calibri" w:hAnsi="Calibri" w:cs="Calibri"/>
          <w:lang w:val="fr-FR"/>
        </w:rPr>
        <w:t>e</w:t>
      </w:r>
      <w:r w:rsidRPr="00FA1D88">
        <w:rPr>
          <w:rFonts w:ascii="Calibri" w:eastAsia="Times New Roman" w:hAnsi="Calibri" w:cs="Calibri"/>
          <w:w w:val="99"/>
          <w:lang w:val="fr-FR"/>
        </w:rPr>
        <w:t xml:space="preserve"> </w:t>
      </w:r>
      <w:r w:rsidRPr="00FA1D88">
        <w:rPr>
          <w:rFonts w:ascii="Calibri" w:hAnsi="Calibri" w:cs="Calibri"/>
          <w:lang w:val="fr-FR"/>
        </w:rPr>
        <w:t>t</w:t>
      </w:r>
      <w:r w:rsidRPr="00FA1D88">
        <w:rPr>
          <w:rFonts w:ascii="Calibri" w:hAnsi="Calibri" w:cs="Calibri"/>
          <w:spacing w:val="-1"/>
          <w:lang w:val="fr-FR"/>
        </w:rPr>
        <w:t>en</w:t>
      </w:r>
      <w:r w:rsidRPr="00FA1D88">
        <w:rPr>
          <w:rFonts w:ascii="Calibri" w:hAnsi="Calibri" w:cs="Calibri"/>
          <w:lang w:val="fr-FR"/>
        </w:rPr>
        <w:t>a</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6"/>
          <w:lang w:val="fr-FR"/>
        </w:rPr>
        <w:t xml:space="preserve"> </w:t>
      </w:r>
      <w:r w:rsidRPr="00FA1D88">
        <w:rPr>
          <w:rFonts w:ascii="Calibri" w:hAnsi="Calibri" w:cs="Calibri"/>
          <w:spacing w:val="-1"/>
          <w:lang w:val="fr-FR"/>
        </w:rPr>
        <w:t>c</w:t>
      </w:r>
      <w:r w:rsidRPr="00FA1D88">
        <w:rPr>
          <w:rFonts w:ascii="Calibri" w:hAnsi="Calibri" w:cs="Calibri"/>
          <w:spacing w:val="1"/>
          <w:lang w:val="fr-FR"/>
        </w:rPr>
        <w:t>o</w:t>
      </w:r>
      <w:r w:rsidRPr="00FA1D88">
        <w:rPr>
          <w:rFonts w:ascii="Calibri" w:hAnsi="Calibri" w:cs="Calibri"/>
          <w:lang w:val="fr-FR"/>
        </w:rPr>
        <w:t>m</w:t>
      </w:r>
      <w:r w:rsidRPr="00FA1D88">
        <w:rPr>
          <w:rFonts w:ascii="Calibri" w:hAnsi="Calibri" w:cs="Calibri"/>
          <w:spacing w:val="-1"/>
          <w:lang w:val="fr-FR"/>
        </w:rPr>
        <w:t>p</w:t>
      </w:r>
      <w:r w:rsidRPr="00FA1D88">
        <w:rPr>
          <w:rFonts w:ascii="Calibri" w:hAnsi="Calibri" w:cs="Calibri"/>
          <w:spacing w:val="2"/>
          <w:lang w:val="fr-FR"/>
        </w:rPr>
        <w:t>t</w:t>
      </w:r>
      <w:r w:rsidRPr="00FA1D88">
        <w:rPr>
          <w:rFonts w:ascii="Calibri" w:hAnsi="Calibri" w:cs="Calibri"/>
          <w:lang w:val="fr-FR"/>
        </w:rPr>
        <w:t>e</w:t>
      </w:r>
      <w:r w:rsidRPr="00FA1D88">
        <w:rPr>
          <w:rFonts w:ascii="Calibri" w:hAnsi="Calibri" w:cs="Calibri"/>
          <w:spacing w:val="-8"/>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6"/>
          <w:lang w:val="fr-FR"/>
        </w:rPr>
        <w:t xml:space="preserve"> </w:t>
      </w:r>
      <w:r w:rsidRPr="00FA1D88">
        <w:rPr>
          <w:rFonts w:ascii="Calibri" w:hAnsi="Calibri" w:cs="Calibri"/>
          <w:lang w:val="fr-FR"/>
        </w:rPr>
        <w:t>f</w:t>
      </w:r>
      <w:r w:rsidRPr="00FA1D88">
        <w:rPr>
          <w:rFonts w:ascii="Calibri" w:hAnsi="Calibri" w:cs="Calibri"/>
          <w:spacing w:val="1"/>
          <w:lang w:val="fr-FR"/>
        </w:rPr>
        <w:t>o</w:t>
      </w:r>
      <w:r w:rsidRPr="00FA1D88">
        <w:rPr>
          <w:rFonts w:ascii="Calibri" w:hAnsi="Calibri" w:cs="Calibri"/>
          <w:spacing w:val="-1"/>
          <w:lang w:val="fr-FR"/>
        </w:rPr>
        <w:t>nc</w:t>
      </w:r>
      <w:r w:rsidRPr="00FA1D88">
        <w:rPr>
          <w:rFonts w:ascii="Calibri" w:hAnsi="Calibri" w:cs="Calibri"/>
          <w:lang w:val="fr-FR"/>
        </w:rPr>
        <w:t>ti</w:t>
      </w:r>
      <w:r w:rsidRPr="00FA1D88">
        <w:rPr>
          <w:rFonts w:ascii="Calibri" w:hAnsi="Calibri" w:cs="Calibri"/>
          <w:spacing w:val="1"/>
          <w:lang w:val="fr-FR"/>
        </w:rPr>
        <w:t>o</w:t>
      </w:r>
      <w:r w:rsidRPr="00FA1D88">
        <w:rPr>
          <w:rFonts w:ascii="Calibri" w:hAnsi="Calibri" w:cs="Calibri"/>
          <w:spacing w:val="-1"/>
          <w:lang w:val="fr-FR"/>
        </w:rPr>
        <w:t>n</w:t>
      </w:r>
      <w:r w:rsidRPr="00FA1D88">
        <w:rPr>
          <w:rFonts w:ascii="Calibri" w:hAnsi="Calibri" w:cs="Calibri"/>
          <w:spacing w:val="1"/>
          <w:lang w:val="fr-FR"/>
        </w:rPr>
        <w:t>s</w:t>
      </w:r>
      <w:r w:rsidRPr="00FA1D88">
        <w:rPr>
          <w:rFonts w:ascii="Calibri" w:hAnsi="Calibri" w:cs="Calibri"/>
          <w:lang w:val="fr-FR"/>
        </w:rPr>
        <w:t>,</w:t>
      </w:r>
      <w:r w:rsidRPr="00FA1D88">
        <w:rPr>
          <w:rFonts w:ascii="Calibri" w:hAnsi="Calibri" w:cs="Calibri"/>
          <w:spacing w:val="-9"/>
          <w:lang w:val="fr-FR"/>
        </w:rPr>
        <w:t xml:space="preserve"> </w:t>
      </w:r>
      <w:r w:rsidRPr="00FA1D88">
        <w:rPr>
          <w:rFonts w:ascii="Calibri" w:hAnsi="Calibri" w:cs="Calibri"/>
          <w:spacing w:val="1"/>
          <w:lang w:val="fr-FR"/>
        </w:rPr>
        <w:t>d</w:t>
      </w:r>
      <w:r w:rsidRPr="00FA1D88">
        <w:rPr>
          <w:rFonts w:ascii="Calibri" w:hAnsi="Calibri" w:cs="Calibri"/>
          <w:spacing w:val="-1"/>
          <w:lang w:val="fr-FR"/>
        </w:rPr>
        <w:t>e</w:t>
      </w:r>
      <w:r w:rsidRPr="00FA1D88">
        <w:rPr>
          <w:rFonts w:ascii="Calibri" w:hAnsi="Calibri" w:cs="Calibri"/>
          <w:lang w:val="fr-FR"/>
        </w:rPr>
        <w:t>s</w:t>
      </w:r>
      <w:r w:rsidRPr="00FA1D88">
        <w:rPr>
          <w:rFonts w:ascii="Calibri" w:hAnsi="Calibri" w:cs="Calibri"/>
          <w:spacing w:val="-6"/>
          <w:lang w:val="fr-FR"/>
        </w:rPr>
        <w:t xml:space="preserve"> </w:t>
      </w:r>
      <w:r w:rsidRPr="00FA1D88">
        <w:rPr>
          <w:rFonts w:ascii="Calibri" w:hAnsi="Calibri" w:cs="Calibri"/>
          <w:spacing w:val="1"/>
          <w:lang w:val="fr-FR"/>
        </w:rPr>
        <w:t>su</w:t>
      </w:r>
      <w:r w:rsidRPr="00FA1D88">
        <w:rPr>
          <w:rFonts w:ascii="Calibri" w:hAnsi="Calibri" w:cs="Calibri"/>
          <w:spacing w:val="-1"/>
          <w:lang w:val="fr-FR"/>
        </w:rPr>
        <w:t>jé</w:t>
      </w:r>
      <w:r w:rsidRPr="00FA1D88">
        <w:rPr>
          <w:rFonts w:ascii="Calibri" w:hAnsi="Calibri" w:cs="Calibri"/>
          <w:lang w:val="fr-FR"/>
        </w:rPr>
        <w:t>ti</w:t>
      </w:r>
      <w:r w:rsidRPr="00FA1D88">
        <w:rPr>
          <w:rFonts w:ascii="Calibri" w:hAnsi="Calibri" w:cs="Calibri"/>
          <w:spacing w:val="1"/>
          <w:lang w:val="fr-FR"/>
        </w:rPr>
        <w:t>o</w:t>
      </w:r>
      <w:r w:rsidRPr="00FA1D88">
        <w:rPr>
          <w:rFonts w:ascii="Calibri" w:hAnsi="Calibri" w:cs="Calibri"/>
          <w:spacing w:val="-1"/>
          <w:lang w:val="fr-FR"/>
        </w:rPr>
        <w:t>n</w:t>
      </w:r>
      <w:r w:rsidRPr="00FA1D88">
        <w:rPr>
          <w:rFonts w:ascii="Calibri" w:hAnsi="Calibri" w:cs="Calibri"/>
          <w:spacing w:val="1"/>
          <w:lang w:val="fr-FR"/>
        </w:rPr>
        <w:t>s</w:t>
      </w:r>
      <w:r w:rsidRPr="00FA1D88">
        <w:rPr>
          <w:rFonts w:ascii="Calibri" w:hAnsi="Calibri" w:cs="Calibri"/>
          <w:lang w:val="fr-FR"/>
        </w:rPr>
        <w:t>,</w:t>
      </w:r>
      <w:r w:rsidRPr="00FA1D88">
        <w:rPr>
          <w:rFonts w:ascii="Calibri" w:hAnsi="Calibri" w:cs="Calibri"/>
          <w:spacing w:val="-7"/>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6"/>
          <w:lang w:val="fr-FR"/>
        </w:rPr>
        <w:t xml:space="preserve"> </w:t>
      </w:r>
      <w:r w:rsidRPr="00FA1D88">
        <w:rPr>
          <w:rFonts w:ascii="Calibri" w:hAnsi="Calibri" w:cs="Calibri"/>
          <w:spacing w:val="1"/>
          <w:lang w:val="fr-FR"/>
        </w:rPr>
        <w:t>l</w:t>
      </w:r>
      <w:r w:rsidRPr="00FA1D88">
        <w:rPr>
          <w:rFonts w:ascii="Calibri" w:hAnsi="Calibri" w:cs="Calibri"/>
          <w:spacing w:val="-2"/>
          <w:lang w:val="fr-FR"/>
        </w:rPr>
        <w:t>’</w:t>
      </w:r>
      <w:r w:rsidRPr="00FA1D88">
        <w:rPr>
          <w:rFonts w:ascii="Calibri" w:hAnsi="Calibri" w:cs="Calibri"/>
          <w:spacing w:val="-1"/>
          <w:lang w:val="fr-FR"/>
        </w:rPr>
        <w:t>e</w:t>
      </w:r>
      <w:r w:rsidRPr="00FA1D88">
        <w:rPr>
          <w:rFonts w:ascii="Calibri" w:hAnsi="Calibri" w:cs="Calibri"/>
          <w:spacing w:val="2"/>
          <w:lang w:val="fr-FR"/>
        </w:rPr>
        <w:t>x</w:t>
      </w:r>
      <w:r w:rsidRPr="00FA1D88">
        <w:rPr>
          <w:rFonts w:ascii="Calibri" w:hAnsi="Calibri" w:cs="Calibri"/>
          <w:spacing w:val="1"/>
          <w:lang w:val="fr-FR"/>
        </w:rPr>
        <w:t>p</w:t>
      </w:r>
      <w:r w:rsidRPr="00FA1D88">
        <w:rPr>
          <w:rFonts w:ascii="Calibri" w:hAnsi="Calibri" w:cs="Calibri"/>
          <w:spacing w:val="-1"/>
          <w:lang w:val="fr-FR"/>
        </w:rPr>
        <w:t>er</w:t>
      </w:r>
      <w:r w:rsidRPr="00FA1D88">
        <w:rPr>
          <w:rFonts w:ascii="Calibri" w:hAnsi="Calibri" w:cs="Calibri"/>
          <w:lang w:val="fr-FR"/>
        </w:rPr>
        <w:t>ti</w:t>
      </w:r>
      <w:r w:rsidRPr="00FA1D88">
        <w:rPr>
          <w:rFonts w:ascii="Calibri" w:hAnsi="Calibri" w:cs="Calibri"/>
          <w:spacing w:val="1"/>
          <w:lang w:val="fr-FR"/>
        </w:rPr>
        <w:t>s</w:t>
      </w:r>
      <w:r w:rsidRPr="00FA1D88">
        <w:rPr>
          <w:rFonts w:ascii="Calibri" w:hAnsi="Calibri" w:cs="Calibri"/>
          <w:lang w:val="fr-FR"/>
        </w:rPr>
        <w:t>e</w:t>
      </w:r>
      <w:r w:rsidRPr="00FA1D88">
        <w:rPr>
          <w:rFonts w:ascii="Calibri" w:hAnsi="Calibri" w:cs="Calibri"/>
          <w:spacing w:val="-8"/>
          <w:lang w:val="fr-FR"/>
        </w:rPr>
        <w:t xml:space="preserve"> </w:t>
      </w:r>
      <w:r w:rsidRPr="00FA1D88">
        <w:rPr>
          <w:rFonts w:ascii="Calibri" w:hAnsi="Calibri" w:cs="Calibri"/>
          <w:spacing w:val="-1"/>
          <w:lang w:val="fr-FR"/>
        </w:rPr>
        <w:t>e</w:t>
      </w:r>
      <w:r w:rsidRPr="00FA1D88">
        <w:rPr>
          <w:rFonts w:ascii="Calibri" w:hAnsi="Calibri" w:cs="Calibri"/>
          <w:lang w:val="fr-FR"/>
        </w:rPr>
        <w:t>t</w:t>
      </w:r>
      <w:r w:rsidRPr="00FA1D88">
        <w:rPr>
          <w:rFonts w:ascii="Calibri" w:hAnsi="Calibri" w:cs="Calibri"/>
          <w:spacing w:val="-5"/>
          <w:lang w:val="fr-FR"/>
        </w:rPr>
        <w:t xml:space="preserve"> </w:t>
      </w:r>
      <w:r w:rsidRPr="00FA1D88">
        <w:rPr>
          <w:rFonts w:ascii="Calibri" w:hAnsi="Calibri" w:cs="Calibri"/>
          <w:spacing w:val="-1"/>
          <w:lang w:val="fr-FR"/>
        </w:rPr>
        <w:t>d</w:t>
      </w:r>
      <w:r w:rsidRPr="00FA1D88">
        <w:rPr>
          <w:rFonts w:ascii="Calibri" w:hAnsi="Calibri" w:cs="Calibri"/>
          <w:lang w:val="fr-FR"/>
        </w:rPr>
        <w:t>e</w:t>
      </w:r>
      <w:r w:rsidRPr="00FA1D88">
        <w:rPr>
          <w:rFonts w:ascii="Calibri" w:hAnsi="Calibri" w:cs="Calibri"/>
          <w:spacing w:val="-7"/>
          <w:lang w:val="fr-FR"/>
        </w:rPr>
        <w:t xml:space="preserve"> </w:t>
      </w:r>
      <w:r w:rsidRPr="00FA1D88">
        <w:rPr>
          <w:rFonts w:ascii="Calibri" w:hAnsi="Calibri" w:cs="Calibri"/>
          <w:spacing w:val="1"/>
          <w:lang w:val="fr-FR"/>
        </w:rPr>
        <w:t>l</w:t>
      </w:r>
      <w:r w:rsidRPr="00FA1D88">
        <w:rPr>
          <w:rFonts w:ascii="Calibri" w:hAnsi="Calibri" w:cs="Calibri"/>
          <w:spacing w:val="-2"/>
          <w:lang w:val="fr-FR"/>
        </w:rPr>
        <w:t>’</w:t>
      </w:r>
      <w:r w:rsidRPr="00FA1D88">
        <w:rPr>
          <w:rFonts w:ascii="Calibri" w:hAnsi="Calibri" w:cs="Calibri"/>
          <w:spacing w:val="1"/>
          <w:lang w:val="fr-FR"/>
        </w:rPr>
        <w:t>e</w:t>
      </w:r>
      <w:r w:rsidRPr="00FA1D88">
        <w:rPr>
          <w:rFonts w:ascii="Calibri" w:hAnsi="Calibri" w:cs="Calibri"/>
          <w:spacing w:val="-1"/>
          <w:lang w:val="fr-FR"/>
        </w:rPr>
        <w:t>n</w:t>
      </w:r>
      <w:r w:rsidRPr="00FA1D88">
        <w:rPr>
          <w:rFonts w:ascii="Calibri" w:hAnsi="Calibri" w:cs="Calibri"/>
          <w:lang w:val="fr-FR"/>
        </w:rPr>
        <w:t>gag</w:t>
      </w:r>
      <w:r w:rsidRPr="00FA1D88">
        <w:rPr>
          <w:rFonts w:ascii="Calibri" w:hAnsi="Calibri" w:cs="Calibri"/>
          <w:spacing w:val="-1"/>
          <w:lang w:val="fr-FR"/>
        </w:rPr>
        <w:t>e</w:t>
      </w:r>
      <w:r w:rsidRPr="00FA1D88">
        <w:rPr>
          <w:rFonts w:ascii="Calibri" w:hAnsi="Calibri" w:cs="Calibri"/>
          <w:lang w:val="fr-FR"/>
        </w:rPr>
        <w:t>m</w:t>
      </w:r>
      <w:r w:rsidRPr="00FA1D88">
        <w:rPr>
          <w:rFonts w:ascii="Calibri" w:hAnsi="Calibri" w:cs="Calibri"/>
          <w:spacing w:val="1"/>
          <w:lang w:val="fr-FR"/>
        </w:rPr>
        <w:t>e</w:t>
      </w:r>
      <w:r w:rsidRPr="00FA1D88">
        <w:rPr>
          <w:rFonts w:ascii="Calibri" w:hAnsi="Calibri" w:cs="Calibri"/>
          <w:spacing w:val="-1"/>
          <w:lang w:val="fr-FR"/>
        </w:rPr>
        <w:t>n</w:t>
      </w:r>
      <w:r w:rsidRPr="00FA1D88">
        <w:rPr>
          <w:rFonts w:ascii="Calibri" w:hAnsi="Calibri" w:cs="Calibri"/>
          <w:lang w:val="fr-FR"/>
        </w:rPr>
        <w:t>t</w:t>
      </w:r>
      <w:r w:rsidRPr="00FA1D88">
        <w:rPr>
          <w:rFonts w:ascii="Calibri" w:hAnsi="Calibri" w:cs="Calibri"/>
          <w:spacing w:val="-5"/>
          <w:lang w:val="fr-FR"/>
        </w:rPr>
        <w:t xml:space="preserve"> </w:t>
      </w:r>
      <w:r w:rsidRPr="00FA1D88">
        <w:rPr>
          <w:rFonts w:ascii="Calibri" w:hAnsi="Calibri" w:cs="Calibri"/>
          <w:spacing w:val="-1"/>
          <w:lang w:val="fr-FR"/>
        </w:rPr>
        <w:t>pr</w:t>
      </w:r>
      <w:r w:rsidRPr="00FA1D88">
        <w:rPr>
          <w:rFonts w:ascii="Calibri" w:hAnsi="Calibri" w:cs="Calibri"/>
          <w:spacing w:val="1"/>
          <w:lang w:val="fr-FR"/>
        </w:rPr>
        <w:t>o</w:t>
      </w:r>
      <w:r w:rsidRPr="00FA1D88">
        <w:rPr>
          <w:rFonts w:ascii="Calibri" w:hAnsi="Calibri" w:cs="Calibri"/>
          <w:lang w:val="fr-FR"/>
        </w:rPr>
        <w:t>f</w:t>
      </w:r>
      <w:r w:rsidRPr="00FA1D88">
        <w:rPr>
          <w:rFonts w:ascii="Calibri" w:hAnsi="Calibri" w:cs="Calibri"/>
          <w:spacing w:val="-1"/>
          <w:lang w:val="fr-FR"/>
        </w:rPr>
        <w:t>e</w:t>
      </w:r>
      <w:r w:rsidRPr="00FA1D88">
        <w:rPr>
          <w:rFonts w:ascii="Calibri" w:hAnsi="Calibri" w:cs="Calibri"/>
          <w:spacing w:val="1"/>
          <w:lang w:val="fr-FR"/>
        </w:rPr>
        <w:t>ss</w:t>
      </w:r>
      <w:r w:rsidRPr="00FA1D88">
        <w:rPr>
          <w:rFonts w:ascii="Calibri" w:hAnsi="Calibri" w:cs="Calibri"/>
          <w:lang w:val="fr-FR"/>
        </w:rPr>
        <w:t>i</w:t>
      </w:r>
      <w:r w:rsidRPr="00FA1D88">
        <w:rPr>
          <w:rFonts w:ascii="Calibri" w:hAnsi="Calibri" w:cs="Calibri"/>
          <w:spacing w:val="1"/>
          <w:lang w:val="fr-FR"/>
        </w:rPr>
        <w:t>o</w:t>
      </w:r>
      <w:r w:rsidRPr="00FA1D88">
        <w:rPr>
          <w:rFonts w:ascii="Calibri" w:hAnsi="Calibri" w:cs="Calibri"/>
          <w:spacing w:val="-1"/>
          <w:lang w:val="fr-FR"/>
        </w:rPr>
        <w:t>nn</w:t>
      </w:r>
      <w:r w:rsidRPr="00FA1D88">
        <w:rPr>
          <w:rFonts w:ascii="Calibri" w:hAnsi="Calibri" w:cs="Calibri"/>
          <w:spacing w:val="1"/>
          <w:lang w:val="fr-FR"/>
        </w:rPr>
        <w:t>e</w:t>
      </w:r>
      <w:r w:rsidRPr="00FA1D88">
        <w:rPr>
          <w:rFonts w:ascii="Calibri" w:hAnsi="Calibri" w:cs="Calibri"/>
          <w:spacing w:val="-2"/>
          <w:lang w:val="fr-FR"/>
        </w:rPr>
        <w:t>l</w:t>
      </w:r>
      <w:r w:rsidRPr="00FA1D88">
        <w:rPr>
          <w:rFonts w:ascii="Calibri" w:hAnsi="Calibri" w:cs="Calibri"/>
          <w:lang w:val="fr-FR"/>
        </w:rPr>
        <w:t>,</w:t>
      </w:r>
    </w:p>
    <w:p w:rsidR="006F2474" w:rsidRPr="00FA1D88" w:rsidRDefault="006F2474" w:rsidP="006F2474">
      <w:pPr>
        <w:pStyle w:val="Corpsdetexte"/>
        <w:spacing w:before="40" w:line="239" w:lineRule="auto"/>
        <w:ind w:left="0" w:right="149"/>
        <w:jc w:val="both"/>
        <w:rPr>
          <w:rFonts w:ascii="Calibri" w:hAnsi="Calibri" w:cs="Calibri"/>
          <w:lang w:val="fr-FR"/>
        </w:rPr>
      </w:pPr>
      <w:r w:rsidRPr="00FA1D88">
        <w:rPr>
          <w:rFonts w:ascii="Calibri" w:hAnsi="Calibri" w:cs="Calibri"/>
          <w:lang w:val="fr-FR"/>
        </w:rPr>
        <w:t>Vu la délibération instaurant un régime indemnitaire en date du …</w:t>
      </w:r>
    </w:p>
    <w:p w:rsidR="006F2474" w:rsidRPr="00FA1D88" w:rsidRDefault="006F2474" w:rsidP="006F2474">
      <w:pPr>
        <w:pStyle w:val="Corpsdetexte"/>
        <w:spacing w:before="40" w:line="239" w:lineRule="auto"/>
        <w:ind w:left="0" w:right="149"/>
        <w:jc w:val="both"/>
        <w:rPr>
          <w:rFonts w:ascii="Calibri" w:hAnsi="Calibri" w:cs="Calibri"/>
          <w:lang w:val="fr-FR"/>
        </w:rPr>
      </w:pPr>
      <w:r w:rsidRPr="00FA1D88">
        <w:rPr>
          <w:rFonts w:ascii="Calibri" w:hAnsi="Calibri" w:cs="Calibri"/>
          <w:lang w:val="fr-FR"/>
        </w:rPr>
        <w:t>Vu</w:t>
      </w:r>
      <w:r w:rsidRPr="00FA1D88">
        <w:rPr>
          <w:rFonts w:ascii="Calibri" w:hAnsi="Calibri" w:cs="Calibri"/>
          <w:spacing w:val="10"/>
          <w:lang w:val="fr-FR"/>
        </w:rPr>
        <w:t xml:space="preserve"> </w:t>
      </w:r>
      <w:r w:rsidRPr="00FA1D88">
        <w:rPr>
          <w:rFonts w:ascii="Calibri" w:hAnsi="Calibri" w:cs="Calibri"/>
          <w:spacing w:val="-2"/>
          <w:lang w:val="fr-FR"/>
        </w:rPr>
        <w:t>l’</w:t>
      </w:r>
      <w:r w:rsidRPr="00FA1D88">
        <w:rPr>
          <w:rFonts w:ascii="Calibri" w:hAnsi="Calibri" w:cs="Calibri"/>
          <w:lang w:val="fr-FR"/>
        </w:rPr>
        <w:t>avis</w:t>
      </w:r>
      <w:r w:rsidRPr="00FA1D88">
        <w:rPr>
          <w:rFonts w:ascii="Calibri" w:hAnsi="Calibri" w:cs="Calibri"/>
          <w:spacing w:val="13"/>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10"/>
          <w:lang w:val="fr-FR"/>
        </w:rPr>
        <w:t xml:space="preserve"> </w:t>
      </w:r>
      <w:r w:rsidRPr="00FA1D88">
        <w:rPr>
          <w:rFonts w:ascii="Calibri" w:hAnsi="Calibri" w:cs="Calibri"/>
          <w:lang w:val="fr-FR"/>
        </w:rPr>
        <w:t>C</w:t>
      </w:r>
      <w:r w:rsidRPr="00FA1D88">
        <w:rPr>
          <w:rFonts w:ascii="Calibri" w:hAnsi="Calibri" w:cs="Calibri"/>
          <w:spacing w:val="1"/>
          <w:lang w:val="fr-FR"/>
        </w:rPr>
        <w:t>o</w:t>
      </w:r>
      <w:r w:rsidRPr="00FA1D88">
        <w:rPr>
          <w:rFonts w:ascii="Calibri" w:hAnsi="Calibri" w:cs="Calibri"/>
          <w:lang w:val="fr-FR"/>
        </w:rPr>
        <w:t>mité</w:t>
      </w:r>
      <w:r w:rsidRPr="00FA1D88">
        <w:rPr>
          <w:rFonts w:ascii="Calibri" w:hAnsi="Calibri" w:cs="Calibri"/>
          <w:spacing w:val="12"/>
          <w:lang w:val="fr-FR"/>
        </w:rPr>
        <w:t xml:space="preserve"> </w:t>
      </w:r>
      <w:r w:rsidRPr="00FA1D88">
        <w:rPr>
          <w:rFonts w:ascii="Calibri" w:hAnsi="Calibri" w:cs="Calibri"/>
          <w:spacing w:val="2"/>
          <w:lang w:val="fr-FR"/>
        </w:rPr>
        <w:t>T</w:t>
      </w:r>
      <w:r w:rsidRPr="00FA1D88">
        <w:rPr>
          <w:rFonts w:ascii="Calibri" w:hAnsi="Calibri" w:cs="Calibri"/>
          <w:spacing w:val="-1"/>
          <w:lang w:val="fr-FR"/>
        </w:rPr>
        <w:t>ec</w:t>
      </w:r>
      <w:r w:rsidRPr="00FA1D88">
        <w:rPr>
          <w:rFonts w:ascii="Calibri" w:hAnsi="Calibri" w:cs="Calibri"/>
          <w:spacing w:val="1"/>
          <w:lang w:val="fr-FR"/>
        </w:rPr>
        <w:t>hn</w:t>
      </w:r>
      <w:r w:rsidRPr="00FA1D88">
        <w:rPr>
          <w:rFonts w:ascii="Calibri" w:hAnsi="Calibri" w:cs="Calibri"/>
          <w:lang w:val="fr-FR"/>
        </w:rPr>
        <w:t>i</w:t>
      </w:r>
      <w:r w:rsidRPr="00FA1D88">
        <w:rPr>
          <w:rFonts w:ascii="Calibri" w:hAnsi="Calibri" w:cs="Calibri"/>
          <w:spacing w:val="-1"/>
          <w:lang w:val="fr-FR"/>
        </w:rPr>
        <w:t>qu</w:t>
      </w:r>
      <w:r w:rsidRPr="00FA1D88">
        <w:rPr>
          <w:rFonts w:ascii="Calibri" w:hAnsi="Calibri" w:cs="Calibri"/>
          <w:lang w:val="fr-FR"/>
        </w:rPr>
        <w:t>e</w:t>
      </w:r>
      <w:r w:rsidRPr="00FA1D88">
        <w:rPr>
          <w:rFonts w:ascii="Calibri" w:hAnsi="Calibri" w:cs="Calibri"/>
          <w:spacing w:val="11"/>
          <w:lang w:val="fr-FR"/>
        </w:rPr>
        <w:t xml:space="preserve"> </w:t>
      </w:r>
      <w:r w:rsidRPr="00FA1D88">
        <w:rPr>
          <w:rFonts w:ascii="Calibri" w:hAnsi="Calibri" w:cs="Calibri"/>
          <w:spacing w:val="1"/>
          <w:lang w:val="fr-FR"/>
        </w:rPr>
        <w:t>e</w:t>
      </w:r>
      <w:r w:rsidRPr="00FA1D88">
        <w:rPr>
          <w:rFonts w:ascii="Calibri" w:hAnsi="Calibri" w:cs="Calibri"/>
          <w:lang w:val="fr-FR"/>
        </w:rPr>
        <w:t>n</w:t>
      </w:r>
      <w:r w:rsidRPr="00FA1D88">
        <w:rPr>
          <w:rFonts w:ascii="Calibri" w:hAnsi="Calibri" w:cs="Calibri"/>
          <w:spacing w:val="11"/>
          <w:lang w:val="fr-FR"/>
        </w:rPr>
        <w:t xml:space="preserve"> </w:t>
      </w:r>
      <w:r w:rsidRPr="00FA1D88">
        <w:rPr>
          <w:rFonts w:ascii="Calibri" w:hAnsi="Calibri" w:cs="Calibri"/>
          <w:spacing w:val="-1"/>
          <w:lang w:val="fr-FR"/>
        </w:rPr>
        <w:t>d</w:t>
      </w:r>
      <w:r w:rsidRPr="00FA1D88">
        <w:rPr>
          <w:rFonts w:ascii="Calibri" w:hAnsi="Calibri" w:cs="Calibri"/>
          <w:lang w:val="fr-FR"/>
        </w:rPr>
        <w:t>ate</w:t>
      </w:r>
      <w:r w:rsidRPr="00FA1D88">
        <w:rPr>
          <w:rFonts w:ascii="Calibri" w:hAnsi="Calibri" w:cs="Calibri"/>
          <w:spacing w:val="13"/>
          <w:lang w:val="fr-FR"/>
        </w:rPr>
        <w:t xml:space="preserve"> </w:t>
      </w:r>
      <w:r w:rsidRPr="00FA1D88">
        <w:rPr>
          <w:rFonts w:ascii="Calibri" w:hAnsi="Calibri" w:cs="Calibri"/>
          <w:spacing w:val="-1"/>
          <w:lang w:val="fr-FR"/>
        </w:rPr>
        <w:t>d</w:t>
      </w:r>
      <w:r w:rsidRPr="00FA1D88">
        <w:rPr>
          <w:rFonts w:ascii="Calibri" w:hAnsi="Calibri" w:cs="Calibri"/>
          <w:lang w:val="fr-FR"/>
        </w:rPr>
        <w:t>u</w:t>
      </w:r>
      <w:r w:rsidRPr="00FA1D88">
        <w:rPr>
          <w:rFonts w:ascii="Calibri" w:hAnsi="Calibri" w:cs="Calibri"/>
          <w:spacing w:val="11"/>
          <w:lang w:val="fr-FR"/>
        </w:rPr>
        <w:t xml:space="preserve"> </w:t>
      </w:r>
      <w:r w:rsidRPr="00FA1D88">
        <w:rPr>
          <w:rFonts w:ascii="Calibri" w:hAnsi="Calibri" w:cs="Calibri"/>
          <w:lang w:val="fr-FR"/>
        </w:rPr>
        <w:t>…</w:t>
      </w:r>
    </w:p>
    <w:p w:rsidR="006F2474" w:rsidRPr="00551D3F" w:rsidRDefault="006F2474" w:rsidP="006F2474">
      <w:pPr>
        <w:pStyle w:val="Corpsdetexte"/>
        <w:spacing w:before="40" w:line="239" w:lineRule="auto"/>
        <w:ind w:left="0" w:right="149"/>
        <w:jc w:val="both"/>
        <w:rPr>
          <w:rFonts w:cs="Calibri"/>
          <w:lang w:eastAsia="fr-FR"/>
        </w:rPr>
      </w:pPr>
      <w:r w:rsidRPr="00FA1D88">
        <w:rPr>
          <w:rFonts w:ascii="Calibri" w:hAnsi="Calibri" w:cs="Calibri"/>
          <w:lang w:val="fr-FR"/>
        </w:rPr>
        <w:t>Vu le tableau des effectifs,</w:t>
      </w:r>
    </w:p>
    <w:p w:rsidR="006F2474" w:rsidRPr="00FC12C1" w:rsidRDefault="006F2474" w:rsidP="006F2474">
      <w:pPr>
        <w:widowControl w:val="0"/>
        <w:autoSpaceDE w:val="0"/>
        <w:autoSpaceDN w:val="0"/>
        <w:adjustRightInd w:val="0"/>
        <w:rPr>
          <w:rFonts w:cs="Calibri"/>
          <w:sz w:val="18"/>
          <w:szCs w:val="18"/>
        </w:rPr>
      </w:pPr>
    </w:p>
    <w:p w:rsidR="006F2474" w:rsidRPr="00551D3F" w:rsidRDefault="006F2474" w:rsidP="006F2474">
      <w:pPr>
        <w:widowControl w:val="0"/>
        <w:autoSpaceDE w:val="0"/>
        <w:autoSpaceDN w:val="0"/>
        <w:adjustRightInd w:val="0"/>
        <w:rPr>
          <w:rFonts w:cs="Calibri"/>
        </w:rPr>
      </w:pPr>
      <w:r w:rsidRPr="00551D3F">
        <w:rPr>
          <w:rFonts w:cs="Calibri"/>
          <w:b/>
        </w:rPr>
        <w:t>Considérant</w:t>
      </w:r>
      <w:r w:rsidRPr="00551D3F">
        <w:rPr>
          <w:rFonts w:cs="Calibri"/>
        </w:rPr>
        <w:t xml:space="preserve"> qu’il convient d’instaurer au sein de la commune (ou de l’établissement), conformément au principe de parité tel que prévu par l’article 88 de la loi n° 84-53 du 26 janvier 1984, un régime indemnitaire tenant compte des fonctions, des sujétions, de l'expertise et de l'engagement professionnel (RIFSEEP) en lieu et place du régime indemnitaire existant pour les agents de la commune (ou de l’établissement), </w:t>
      </w:r>
    </w:p>
    <w:p w:rsidR="006F2474" w:rsidRPr="00551D3F" w:rsidRDefault="006F2474" w:rsidP="006F2474">
      <w:pPr>
        <w:widowControl w:val="0"/>
        <w:autoSpaceDE w:val="0"/>
        <w:autoSpaceDN w:val="0"/>
        <w:adjustRightInd w:val="0"/>
        <w:rPr>
          <w:rFonts w:cs="Calibri"/>
        </w:rPr>
      </w:pPr>
    </w:p>
    <w:p w:rsidR="006F2474" w:rsidRDefault="006F2474" w:rsidP="006F2474">
      <w:pPr>
        <w:widowControl w:val="0"/>
        <w:autoSpaceDE w:val="0"/>
        <w:autoSpaceDN w:val="0"/>
        <w:adjustRightInd w:val="0"/>
        <w:rPr>
          <w:rFonts w:cs="Calibri"/>
        </w:rPr>
      </w:pPr>
      <w:r w:rsidRPr="00551D3F">
        <w:rPr>
          <w:rFonts w:cs="Calibri"/>
          <w:b/>
        </w:rPr>
        <w:t xml:space="preserve">Considérant </w:t>
      </w:r>
      <w:r w:rsidRPr="00551D3F">
        <w:rPr>
          <w:rFonts w:cs="Calibri"/>
        </w:rPr>
        <w:t>que ce régime indemnitaire se compose</w:t>
      </w:r>
      <w:r>
        <w:rPr>
          <w:rFonts w:cs="Calibri"/>
        </w:rPr>
        <w:t> :</w:t>
      </w:r>
    </w:p>
    <w:p w:rsidR="006F2474" w:rsidRDefault="006F2474" w:rsidP="006F2474">
      <w:pPr>
        <w:widowControl w:val="0"/>
        <w:numPr>
          <w:ilvl w:val="0"/>
          <w:numId w:val="6"/>
        </w:numPr>
        <w:autoSpaceDE w:val="0"/>
        <w:autoSpaceDN w:val="0"/>
        <w:adjustRightInd w:val="0"/>
        <w:jc w:val="both"/>
        <w:rPr>
          <w:rFonts w:cs="Calibri"/>
        </w:rPr>
      </w:pPr>
      <w:r>
        <w:rPr>
          <w:rFonts w:cs="Calibri"/>
        </w:rPr>
        <w:t xml:space="preserve">  </w:t>
      </w:r>
      <w:r w:rsidRPr="00551D3F">
        <w:rPr>
          <w:rFonts w:cs="Calibri"/>
        </w:rPr>
        <w:t xml:space="preserve">d’une part obligatoire, l’indemnité de fonctions, de sujétions et d’expertise (IFSE) </w:t>
      </w:r>
      <w:r>
        <w:rPr>
          <w:rFonts w:cs="Calibri"/>
        </w:rPr>
        <w:t>liée aux fonctions exercées par l’agent</w:t>
      </w:r>
    </w:p>
    <w:p w:rsidR="006F2474" w:rsidRPr="00551D3F" w:rsidRDefault="006F2474" w:rsidP="006F2474">
      <w:pPr>
        <w:widowControl w:val="0"/>
        <w:numPr>
          <w:ilvl w:val="0"/>
          <w:numId w:val="6"/>
        </w:numPr>
        <w:autoSpaceDE w:val="0"/>
        <w:autoSpaceDN w:val="0"/>
        <w:adjustRightInd w:val="0"/>
        <w:jc w:val="both"/>
        <w:rPr>
          <w:rFonts w:cs="Calibri"/>
        </w:rPr>
      </w:pPr>
      <w:r>
        <w:rPr>
          <w:rFonts w:cs="Calibri"/>
        </w:rPr>
        <w:t xml:space="preserve"> et</w:t>
      </w:r>
      <w:r w:rsidRPr="00551D3F">
        <w:rPr>
          <w:rFonts w:cs="Calibri"/>
        </w:rPr>
        <w:t xml:space="preserve"> d’une part facultative, le complément indemnitaire annuel (CIA), non automatiquement recond</w:t>
      </w:r>
      <w:r>
        <w:rPr>
          <w:rFonts w:cs="Calibri"/>
        </w:rPr>
        <w:t>uctible d’une année sur l’autre puisque lié à la manière de servir de l’agent</w:t>
      </w:r>
    </w:p>
    <w:p w:rsidR="006F2474" w:rsidRPr="00551D3F" w:rsidRDefault="006F2474" w:rsidP="006F2474">
      <w:pPr>
        <w:widowControl w:val="0"/>
        <w:autoSpaceDE w:val="0"/>
        <w:autoSpaceDN w:val="0"/>
        <w:adjustRightInd w:val="0"/>
        <w:rPr>
          <w:rFonts w:cs="Calibri"/>
        </w:rPr>
      </w:pPr>
      <w:r w:rsidRPr="00551D3F">
        <w:rPr>
          <w:rFonts w:cs="Calibri"/>
        </w:rPr>
        <w:t xml:space="preserve"> </w:t>
      </w:r>
    </w:p>
    <w:p w:rsidR="006F2474" w:rsidRPr="00551D3F" w:rsidRDefault="006F2474" w:rsidP="006F2474">
      <w:pPr>
        <w:widowControl w:val="0"/>
        <w:autoSpaceDE w:val="0"/>
        <w:autoSpaceDN w:val="0"/>
        <w:adjustRightInd w:val="0"/>
        <w:rPr>
          <w:rFonts w:cs="Calibri"/>
        </w:rPr>
      </w:pPr>
      <w:r w:rsidRPr="00551D3F">
        <w:rPr>
          <w:rFonts w:cs="Calibri"/>
          <w:b/>
        </w:rPr>
        <w:t>Considérant</w:t>
      </w:r>
      <w:r w:rsidRPr="00551D3F">
        <w:rPr>
          <w:rFonts w:cs="Calibri"/>
        </w:rPr>
        <w:t xml:space="preserve"> qu’il convient de définir le cadre général et le contenu de ce régime indemnitaire pour chaque cadre d'emplois, </w:t>
      </w:r>
    </w:p>
    <w:p w:rsidR="006F2474" w:rsidRPr="00551D3F" w:rsidRDefault="006F2474" w:rsidP="006F2474">
      <w:pPr>
        <w:widowControl w:val="0"/>
        <w:autoSpaceDE w:val="0"/>
        <w:autoSpaceDN w:val="0"/>
        <w:adjustRightInd w:val="0"/>
        <w:rPr>
          <w:rFonts w:cs="Calibri"/>
        </w:rPr>
      </w:pPr>
    </w:p>
    <w:p w:rsidR="006F2474" w:rsidRPr="005E554F" w:rsidRDefault="006F2474" w:rsidP="006F2474">
      <w:pPr>
        <w:widowControl w:val="0"/>
        <w:autoSpaceDE w:val="0"/>
        <w:autoSpaceDN w:val="0"/>
        <w:adjustRightInd w:val="0"/>
        <w:rPr>
          <w:rFonts w:cs="Calibri"/>
          <w:b/>
        </w:rPr>
      </w:pPr>
      <w:r w:rsidRPr="00FD22F0">
        <w:rPr>
          <w:rFonts w:cs="Calibri"/>
          <w:b/>
        </w:rPr>
        <w:t>Propose au Conseil (ou l’Assemblée) d’adopte</w:t>
      </w:r>
      <w:r>
        <w:rPr>
          <w:rFonts w:cs="Calibri"/>
          <w:b/>
        </w:rPr>
        <w:t xml:space="preserve">r les dispositions suivantes : </w:t>
      </w:r>
    </w:p>
    <w:p w:rsidR="006F2474" w:rsidRDefault="006F2474" w:rsidP="003B1971"/>
    <w:p w:rsidR="006F2474" w:rsidRPr="005E554F" w:rsidRDefault="006F2474" w:rsidP="006F2474">
      <w:pPr>
        <w:pStyle w:val="07-SectionTitreBleu"/>
        <w:rPr>
          <w:b w:val="0"/>
        </w:rPr>
      </w:pPr>
      <w:r w:rsidRPr="005E554F">
        <w:rPr>
          <w:b w:val="0"/>
        </w:rPr>
        <w:t xml:space="preserve">ARTICLE 1 : DISPOSITIONS GENERALES A L’ENSEMBLE DES FILIERES </w:t>
      </w:r>
    </w:p>
    <w:p w:rsidR="006F2474" w:rsidRPr="00551D3F" w:rsidRDefault="006F2474" w:rsidP="006F2474">
      <w:pPr>
        <w:widowControl w:val="0"/>
        <w:autoSpaceDE w:val="0"/>
        <w:autoSpaceDN w:val="0"/>
        <w:adjustRightInd w:val="0"/>
        <w:rPr>
          <w:rFonts w:cs="Calibri"/>
          <w:sz w:val="20"/>
          <w:szCs w:val="20"/>
        </w:rPr>
      </w:pPr>
      <w:r w:rsidRPr="00551D3F">
        <w:rPr>
          <w:rFonts w:cs="Calibri"/>
          <w:sz w:val="20"/>
          <w:szCs w:val="20"/>
        </w:rPr>
        <w:t xml:space="preserve"> </w:t>
      </w:r>
    </w:p>
    <w:p w:rsidR="006F2474" w:rsidRDefault="006F2474" w:rsidP="006F2474">
      <w:pPr>
        <w:widowControl w:val="0"/>
        <w:autoSpaceDE w:val="0"/>
        <w:autoSpaceDN w:val="0"/>
        <w:adjustRightInd w:val="0"/>
        <w:rPr>
          <w:rStyle w:val="Emphaseintense"/>
          <w:caps/>
        </w:rPr>
      </w:pPr>
      <w:r w:rsidRPr="00F01374">
        <w:rPr>
          <w:rStyle w:val="Emphaseintense"/>
          <w:caps/>
        </w:rPr>
        <w:t>Les Bénéficiaires</w:t>
      </w:r>
    </w:p>
    <w:p w:rsidR="006F2474" w:rsidRDefault="006F2474" w:rsidP="003B1971"/>
    <w:p w:rsidR="006F2474" w:rsidRPr="005E554F" w:rsidRDefault="006F2474" w:rsidP="006F2474">
      <w:pPr>
        <w:widowControl w:val="0"/>
        <w:autoSpaceDE w:val="0"/>
        <w:autoSpaceDN w:val="0"/>
        <w:adjustRightInd w:val="0"/>
        <w:rPr>
          <w:b/>
          <w:bCs/>
          <w:i/>
          <w:iCs/>
          <w:caps/>
          <w:color w:val="4F81BD"/>
        </w:rPr>
      </w:pPr>
      <w:r>
        <w:rPr>
          <w:rFonts w:cs="Calibri"/>
        </w:rPr>
        <w:t>Le RIFSEEP (IFSE et CIA) est attribué :</w:t>
      </w:r>
    </w:p>
    <w:p w:rsidR="006F2474" w:rsidRDefault="006F2474" w:rsidP="006F2474">
      <w:pPr>
        <w:widowControl w:val="0"/>
        <w:numPr>
          <w:ilvl w:val="0"/>
          <w:numId w:val="9"/>
        </w:numPr>
        <w:autoSpaceDE w:val="0"/>
        <w:autoSpaceDN w:val="0"/>
        <w:adjustRightInd w:val="0"/>
        <w:jc w:val="both"/>
        <w:rPr>
          <w:rFonts w:cs="Calibri"/>
        </w:rPr>
      </w:pPr>
      <w:r>
        <w:rPr>
          <w:rFonts w:cs="Calibri"/>
        </w:rPr>
        <w:lastRenderedPageBreak/>
        <w:t xml:space="preserve"> Aux agents titulaires et stagiaires à temps complet, à temps non complet et à temps partiel (au prorata de leur temps de travail)</w:t>
      </w:r>
    </w:p>
    <w:p w:rsidR="006F2474" w:rsidRPr="00526DDA" w:rsidRDefault="006F2474" w:rsidP="006F2474">
      <w:pPr>
        <w:widowControl w:val="0"/>
        <w:numPr>
          <w:ilvl w:val="0"/>
          <w:numId w:val="9"/>
        </w:numPr>
        <w:autoSpaceDE w:val="0"/>
        <w:autoSpaceDN w:val="0"/>
        <w:adjustRightInd w:val="0"/>
        <w:jc w:val="both"/>
        <w:rPr>
          <w:rFonts w:cs="Calibri"/>
        </w:rPr>
      </w:pPr>
      <w:r>
        <w:rPr>
          <w:rFonts w:cs="Calibri"/>
          <w:b/>
          <w:i/>
        </w:rPr>
        <w:t xml:space="preserve"> </w:t>
      </w:r>
      <w:r w:rsidRPr="00526DDA">
        <w:rPr>
          <w:rFonts w:cs="Calibri"/>
          <w:b/>
          <w:i/>
        </w:rPr>
        <w:t>(Le cas échéant)</w:t>
      </w:r>
      <w:r w:rsidRPr="00526DDA">
        <w:rPr>
          <w:rFonts w:cs="Calibri"/>
          <w:i/>
        </w:rPr>
        <w:t xml:space="preserve"> </w:t>
      </w:r>
      <w:r w:rsidRPr="00526DDA">
        <w:rPr>
          <w:rFonts w:cs="Calibri"/>
        </w:rPr>
        <w:t xml:space="preserve">Ce régime indemnitaire sera également appliqué </w:t>
      </w:r>
      <w:r w:rsidRPr="00526DDA">
        <w:rPr>
          <w:rFonts w:cs="Calibri"/>
          <w:b/>
        </w:rPr>
        <w:t>aux agents contractuels</w:t>
      </w:r>
      <w:r w:rsidRPr="00526DDA">
        <w:rPr>
          <w:rFonts w:cs="Calibri"/>
        </w:rPr>
        <w:t xml:space="preserve"> relevant de l’article 136 de la loi du 26 janvier 1984 et occupant un emploi au sein de la commune (ou de l’établissement). </w:t>
      </w:r>
    </w:p>
    <w:p w:rsidR="006F2474" w:rsidRPr="00551D3F" w:rsidRDefault="006F2474" w:rsidP="006F2474">
      <w:pPr>
        <w:widowControl w:val="0"/>
        <w:autoSpaceDE w:val="0"/>
        <w:autoSpaceDN w:val="0"/>
        <w:adjustRightInd w:val="0"/>
        <w:rPr>
          <w:rFonts w:cs="Calibri"/>
          <w:b/>
          <w:color w:val="1F497D"/>
        </w:rPr>
      </w:pPr>
    </w:p>
    <w:p w:rsidR="006F2474" w:rsidRDefault="006F2474" w:rsidP="006F2474">
      <w:pPr>
        <w:widowControl w:val="0"/>
        <w:autoSpaceDE w:val="0"/>
        <w:autoSpaceDN w:val="0"/>
        <w:adjustRightInd w:val="0"/>
        <w:rPr>
          <w:rStyle w:val="Emphaseintense"/>
          <w:caps/>
        </w:rPr>
      </w:pPr>
    </w:p>
    <w:p w:rsidR="006F2474" w:rsidRPr="00526DDA" w:rsidRDefault="006F2474" w:rsidP="006F2474">
      <w:pPr>
        <w:widowControl w:val="0"/>
        <w:autoSpaceDE w:val="0"/>
        <w:autoSpaceDN w:val="0"/>
        <w:adjustRightInd w:val="0"/>
        <w:rPr>
          <w:rStyle w:val="Emphaseintense"/>
          <w:caps/>
        </w:rPr>
      </w:pPr>
      <w:r w:rsidRPr="00526DDA">
        <w:rPr>
          <w:rStyle w:val="Emphaseintense"/>
          <w:caps/>
        </w:rPr>
        <w:t>Modalités d’attribution individuelle</w:t>
      </w:r>
    </w:p>
    <w:p w:rsidR="006F2474" w:rsidRPr="00551D3F" w:rsidRDefault="006F2474" w:rsidP="006F2474">
      <w:pPr>
        <w:widowControl w:val="0"/>
        <w:autoSpaceDE w:val="0"/>
        <w:autoSpaceDN w:val="0"/>
        <w:adjustRightInd w:val="0"/>
        <w:rPr>
          <w:rFonts w:cs="Calibri"/>
        </w:rPr>
      </w:pPr>
      <w:r w:rsidRPr="00551D3F">
        <w:rPr>
          <w:rFonts w:cs="Calibri"/>
        </w:rPr>
        <w:t xml:space="preserve"> </w:t>
      </w:r>
    </w:p>
    <w:p w:rsidR="006F2474" w:rsidRPr="00551D3F" w:rsidRDefault="006F2474" w:rsidP="006F2474">
      <w:pPr>
        <w:widowControl w:val="0"/>
        <w:autoSpaceDE w:val="0"/>
        <w:autoSpaceDN w:val="0"/>
        <w:adjustRightInd w:val="0"/>
        <w:rPr>
          <w:rFonts w:cs="Calibri"/>
        </w:rPr>
      </w:pPr>
      <w:r w:rsidRPr="00551D3F">
        <w:rPr>
          <w:rFonts w:cs="Calibri"/>
        </w:rPr>
        <w:t xml:space="preserve">Le montant individuel attribué au titre de l’IFSE, et le cas échéant au titre du CIA, sera librement défini par l’autorité territoriale, par voie </w:t>
      </w:r>
      <w:r w:rsidRPr="00DA5826">
        <w:rPr>
          <w:rFonts w:cs="Calibri"/>
          <w:b/>
        </w:rPr>
        <w:t>d’arrêté individuel</w:t>
      </w:r>
      <w:r w:rsidRPr="00551D3F">
        <w:rPr>
          <w:rFonts w:cs="Calibri"/>
        </w:rPr>
        <w:t xml:space="preserve">, dans la limite des conditions prévues par la présente délibération.   </w:t>
      </w:r>
    </w:p>
    <w:p w:rsidR="006F2474" w:rsidRDefault="006F2474" w:rsidP="006F2474">
      <w:pPr>
        <w:widowControl w:val="0"/>
        <w:autoSpaceDE w:val="0"/>
        <w:autoSpaceDN w:val="0"/>
        <w:adjustRightInd w:val="0"/>
        <w:rPr>
          <w:rStyle w:val="Emphaseintense"/>
        </w:rPr>
      </w:pPr>
    </w:p>
    <w:p w:rsidR="006F2474" w:rsidRDefault="006F2474" w:rsidP="006F2474">
      <w:pPr>
        <w:widowControl w:val="0"/>
        <w:autoSpaceDE w:val="0"/>
        <w:autoSpaceDN w:val="0"/>
        <w:adjustRightInd w:val="0"/>
        <w:rPr>
          <w:rFonts w:cs="Calibri"/>
          <w:i/>
        </w:rPr>
      </w:pPr>
    </w:p>
    <w:p w:rsidR="006F2474" w:rsidRPr="00801EB8" w:rsidRDefault="006F2474" w:rsidP="006F2474">
      <w:pPr>
        <w:widowControl w:val="0"/>
        <w:autoSpaceDE w:val="0"/>
        <w:autoSpaceDN w:val="0"/>
        <w:adjustRightInd w:val="0"/>
        <w:rPr>
          <w:rStyle w:val="Emphaseintense"/>
        </w:rPr>
      </w:pPr>
      <w:r w:rsidRPr="00801EB8">
        <w:rPr>
          <w:rStyle w:val="Emphaseintense"/>
        </w:rPr>
        <w:t>CONDITIONS DE CUMUL</w:t>
      </w:r>
    </w:p>
    <w:p w:rsidR="006F2474" w:rsidRPr="00551D3F" w:rsidRDefault="006F2474" w:rsidP="006F2474">
      <w:pPr>
        <w:widowControl w:val="0"/>
        <w:autoSpaceDE w:val="0"/>
        <w:autoSpaceDN w:val="0"/>
        <w:adjustRightInd w:val="0"/>
        <w:rPr>
          <w:rFonts w:cs="Calibri"/>
          <w:b/>
          <w:color w:val="1F497D"/>
        </w:rPr>
      </w:pPr>
    </w:p>
    <w:p w:rsidR="006F2474" w:rsidRDefault="006F2474" w:rsidP="006F2474">
      <w:pPr>
        <w:widowControl w:val="0"/>
        <w:autoSpaceDE w:val="0"/>
        <w:autoSpaceDN w:val="0"/>
        <w:adjustRightInd w:val="0"/>
        <w:rPr>
          <w:rFonts w:cs="Calibri"/>
        </w:rPr>
      </w:pPr>
      <w:r w:rsidRPr="00551D3F">
        <w:rPr>
          <w:rFonts w:cs="Calibri"/>
        </w:rPr>
        <w:t xml:space="preserve">Le régime indemnitaire mis en place par la présente délibération </w:t>
      </w:r>
      <w:r w:rsidRPr="00551D3F">
        <w:rPr>
          <w:rFonts w:cs="Calibri"/>
          <w:b/>
        </w:rPr>
        <w:t>est par principe exclusif de toutes autres primes et indemnités liées aux fonctions et à la manière de servir</w:t>
      </w:r>
      <w:r>
        <w:rPr>
          <w:rFonts w:cs="Calibri"/>
        </w:rPr>
        <w:t xml:space="preserve">. </w:t>
      </w:r>
    </w:p>
    <w:p w:rsidR="006F2474" w:rsidRDefault="006F2474" w:rsidP="006F2474">
      <w:pPr>
        <w:widowControl w:val="0"/>
        <w:autoSpaceDE w:val="0"/>
        <w:autoSpaceDN w:val="0"/>
        <w:adjustRightInd w:val="0"/>
        <w:rPr>
          <w:rFonts w:cs="Calibri"/>
        </w:rPr>
      </w:pPr>
    </w:p>
    <w:p w:rsidR="006F2474" w:rsidRPr="00526DDA" w:rsidRDefault="006F2474" w:rsidP="006F2474">
      <w:pPr>
        <w:widowControl w:val="0"/>
        <w:autoSpaceDE w:val="0"/>
        <w:autoSpaceDN w:val="0"/>
        <w:adjustRightInd w:val="0"/>
        <w:rPr>
          <w:rFonts w:cs="Calibri"/>
        </w:rPr>
      </w:pPr>
      <w:r>
        <w:rPr>
          <w:rFonts w:cs="Calibri"/>
        </w:rPr>
        <w:t xml:space="preserve">En conséquence, le RIFSEEP </w:t>
      </w:r>
      <w:r w:rsidRPr="00526DDA">
        <w:rPr>
          <w:rFonts w:cs="Calibri"/>
        </w:rPr>
        <w:t>ne peut se cumuler</w:t>
      </w:r>
      <w:r>
        <w:rPr>
          <w:rFonts w:cs="Calibri"/>
        </w:rPr>
        <w:t xml:space="preserve"> avec :</w:t>
      </w:r>
    </w:p>
    <w:p w:rsidR="006F2474" w:rsidRPr="00526DDA" w:rsidRDefault="006F2474" w:rsidP="006F2474">
      <w:pPr>
        <w:pStyle w:val="Corpsdetexte"/>
        <w:numPr>
          <w:ilvl w:val="0"/>
          <w:numId w:val="7"/>
        </w:numPr>
        <w:tabs>
          <w:tab w:val="left" w:pos="931"/>
        </w:tabs>
        <w:rPr>
          <w:rFonts w:ascii="Calibri" w:eastAsia="Times New Roman" w:hAnsi="Calibri" w:cs="Calibri"/>
          <w:sz w:val="22"/>
          <w:szCs w:val="22"/>
          <w:lang w:val="fr-FR" w:eastAsia="fr-FR"/>
        </w:rPr>
      </w:pPr>
      <w:r w:rsidRPr="00526DDA">
        <w:rPr>
          <w:rFonts w:ascii="Calibri" w:eastAsia="Times New Roman" w:hAnsi="Calibri" w:cs="Calibri"/>
          <w:sz w:val="22"/>
          <w:szCs w:val="22"/>
          <w:lang w:val="fr-FR" w:eastAsia="fr-FR"/>
        </w:rPr>
        <w:t>la prime de fonction et de résultats (PFR),</w:t>
      </w:r>
    </w:p>
    <w:p w:rsidR="006F2474" w:rsidRPr="00526DDA" w:rsidRDefault="006F2474" w:rsidP="006F2474">
      <w:pPr>
        <w:pStyle w:val="Corpsdetexte"/>
        <w:numPr>
          <w:ilvl w:val="0"/>
          <w:numId w:val="7"/>
        </w:numPr>
        <w:tabs>
          <w:tab w:val="left" w:pos="931"/>
        </w:tabs>
        <w:rPr>
          <w:rFonts w:ascii="Calibri" w:eastAsia="Times New Roman" w:hAnsi="Calibri" w:cs="Calibri"/>
          <w:sz w:val="22"/>
          <w:szCs w:val="22"/>
          <w:lang w:val="fr-FR" w:eastAsia="fr-FR"/>
        </w:rPr>
      </w:pPr>
      <w:r w:rsidRPr="00526DDA">
        <w:rPr>
          <w:rFonts w:ascii="Calibri" w:eastAsia="Times New Roman" w:hAnsi="Calibri" w:cs="Calibri"/>
          <w:sz w:val="22"/>
          <w:szCs w:val="22"/>
          <w:lang w:val="fr-FR" w:eastAsia="fr-FR"/>
        </w:rPr>
        <w:t>l’indemnité forfaitaire pour travaux supplémentaires (I.F.T.S.),</w:t>
      </w:r>
    </w:p>
    <w:p w:rsidR="006F2474" w:rsidRPr="00526DDA" w:rsidRDefault="006F2474" w:rsidP="006F2474">
      <w:pPr>
        <w:pStyle w:val="Corpsdetexte"/>
        <w:numPr>
          <w:ilvl w:val="0"/>
          <w:numId w:val="7"/>
        </w:numPr>
        <w:tabs>
          <w:tab w:val="left" w:pos="931"/>
        </w:tabs>
        <w:spacing w:line="230" w:lineRule="exact"/>
        <w:rPr>
          <w:rFonts w:ascii="Calibri" w:eastAsia="Times New Roman" w:hAnsi="Calibri" w:cs="Calibri"/>
          <w:sz w:val="22"/>
          <w:szCs w:val="22"/>
          <w:lang w:val="fr-FR" w:eastAsia="fr-FR"/>
        </w:rPr>
      </w:pPr>
      <w:r w:rsidRPr="00526DDA">
        <w:rPr>
          <w:rFonts w:ascii="Calibri" w:eastAsia="Times New Roman" w:hAnsi="Calibri" w:cs="Calibri"/>
          <w:sz w:val="22"/>
          <w:szCs w:val="22"/>
          <w:lang w:val="fr-FR" w:eastAsia="fr-FR"/>
        </w:rPr>
        <w:t>l’indemnité d’administration et de technicité (I.A.T.),</w:t>
      </w:r>
    </w:p>
    <w:p w:rsidR="006F2474" w:rsidRPr="00526DDA" w:rsidRDefault="006F2474" w:rsidP="006F2474">
      <w:pPr>
        <w:pStyle w:val="Corpsdetexte"/>
        <w:numPr>
          <w:ilvl w:val="0"/>
          <w:numId w:val="7"/>
        </w:numPr>
        <w:tabs>
          <w:tab w:val="left" w:pos="931"/>
        </w:tabs>
        <w:rPr>
          <w:rFonts w:ascii="Calibri" w:eastAsia="Times New Roman" w:hAnsi="Calibri" w:cs="Calibri"/>
          <w:sz w:val="22"/>
          <w:szCs w:val="22"/>
          <w:lang w:val="fr-FR" w:eastAsia="fr-FR"/>
        </w:rPr>
      </w:pPr>
      <w:r w:rsidRPr="00526DDA">
        <w:rPr>
          <w:rFonts w:ascii="Calibri" w:eastAsia="Times New Roman" w:hAnsi="Calibri" w:cs="Calibri"/>
          <w:sz w:val="22"/>
          <w:szCs w:val="22"/>
          <w:lang w:val="fr-FR" w:eastAsia="fr-FR"/>
        </w:rPr>
        <w:t>l’indemnité d’exercice de missions des préfectures (I.E.M.P.),</w:t>
      </w:r>
    </w:p>
    <w:p w:rsidR="006F2474" w:rsidRPr="00526DDA" w:rsidRDefault="006F2474" w:rsidP="006F2474">
      <w:pPr>
        <w:pStyle w:val="Corpsdetexte"/>
        <w:numPr>
          <w:ilvl w:val="0"/>
          <w:numId w:val="7"/>
        </w:numPr>
        <w:tabs>
          <w:tab w:val="left" w:pos="931"/>
        </w:tabs>
        <w:rPr>
          <w:rFonts w:ascii="Calibri" w:eastAsia="Times New Roman" w:hAnsi="Calibri" w:cs="Calibri"/>
          <w:sz w:val="22"/>
          <w:szCs w:val="22"/>
          <w:lang w:val="fr-FR" w:eastAsia="fr-FR"/>
        </w:rPr>
      </w:pPr>
      <w:r w:rsidRPr="00526DDA">
        <w:rPr>
          <w:rFonts w:ascii="Calibri" w:eastAsia="Times New Roman" w:hAnsi="Calibri" w:cs="Calibri"/>
          <w:sz w:val="22"/>
          <w:szCs w:val="22"/>
          <w:lang w:val="fr-FR" w:eastAsia="fr-FR"/>
        </w:rPr>
        <w:t>la prime de service et de rendement (P.S.R.),</w:t>
      </w:r>
    </w:p>
    <w:p w:rsidR="006F2474" w:rsidRPr="00526DDA" w:rsidRDefault="006F2474" w:rsidP="006F2474">
      <w:pPr>
        <w:pStyle w:val="Corpsdetexte"/>
        <w:numPr>
          <w:ilvl w:val="0"/>
          <w:numId w:val="7"/>
        </w:numPr>
        <w:tabs>
          <w:tab w:val="left" w:pos="931"/>
        </w:tabs>
        <w:rPr>
          <w:rFonts w:ascii="Calibri" w:eastAsia="Times New Roman" w:hAnsi="Calibri" w:cs="Calibri"/>
          <w:sz w:val="22"/>
          <w:szCs w:val="22"/>
          <w:lang w:val="fr-FR" w:eastAsia="fr-FR"/>
        </w:rPr>
      </w:pPr>
      <w:r w:rsidRPr="00526DDA">
        <w:rPr>
          <w:rFonts w:ascii="Calibri" w:eastAsia="Times New Roman" w:hAnsi="Calibri" w:cs="Calibri"/>
          <w:sz w:val="22"/>
          <w:szCs w:val="22"/>
          <w:lang w:val="fr-FR" w:eastAsia="fr-FR"/>
        </w:rPr>
        <w:t>l’indemnité spécifique de service (I.S.S.),</w:t>
      </w:r>
    </w:p>
    <w:p w:rsidR="006F2474" w:rsidRPr="00362AD5" w:rsidRDefault="006F2474" w:rsidP="006F2474">
      <w:pPr>
        <w:pStyle w:val="Corpsdetexte"/>
        <w:numPr>
          <w:ilvl w:val="0"/>
          <w:numId w:val="7"/>
        </w:numPr>
        <w:tabs>
          <w:tab w:val="left" w:pos="931"/>
        </w:tabs>
        <w:autoSpaceDE w:val="0"/>
        <w:autoSpaceDN w:val="0"/>
        <w:adjustRightInd w:val="0"/>
        <w:rPr>
          <w:rFonts w:cs="Calibri"/>
          <w:lang w:eastAsia="fr-FR"/>
        </w:rPr>
      </w:pPr>
      <w:r w:rsidRPr="00526DDA">
        <w:rPr>
          <w:rFonts w:ascii="Calibri" w:eastAsia="Times New Roman" w:hAnsi="Calibri" w:cs="Calibri"/>
          <w:sz w:val="22"/>
          <w:szCs w:val="22"/>
          <w:lang w:val="fr-FR" w:eastAsia="fr-FR"/>
        </w:rPr>
        <w:t>la prime de fonction informatique</w:t>
      </w:r>
    </w:p>
    <w:p w:rsidR="006F2474" w:rsidRPr="00362AD5" w:rsidRDefault="006F2474" w:rsidP="006F2474">
      <w:pPr>
        <w:pStyle w:val="Corpsdetexte"/>
        <w:numPr>
          <w:ilvl w:val="0"/>
          <w:numId w:val="7"/>
        </w:numPr>
        <w:tabs>
          <w:tab w:val="left" w:pos="931"/>
        </w:tabs>
        <w:autoSpaceDE w:val="0"/>
        <w:autoSpaceDN w:val="0"/>
        <w:adjustRightInd w:val="0"/>
        <w:rPr>
          <w:rFonts w:cs="Calibri"/>
          <w:lang w:val="fr-FR" w:eastAsia="fr-FR"/>
        </w:rPr>
      </w:pPr>
      <w:r>
        <w:rPr>
          <w:rFonts w:ascii="Calibri" w:eastAsia="Times New Roman" w:hAnsi="Calibri" w:cs="Calibri"/>
          <w:sz w:val="22"/>
          <w:szCs w:val="22"/>
          <w:lang w:val="fr-FR" w:eastAsia="fr-FR"/>
        </w:rPr>
        <w:t>l’indemnité de responsabilité des régisseurs d’avances et de recettes</w:t>
      </w:r>
    </w:p>
    <w:p w:rsidR="006F2474" w:rsidRPr="00362AD5" w:rsidRDefault="006F2474" w:rsidP="006F2474">
      <w:pPr>
        <w:pStyle w:val="Corpsdetexte"/>
        <w:numPr>
          <w:ilvl w:val="0"/>
          <w:numId w:val="7"/>
        </w:numPr>
        <w:tabs>
          <w:tab w:val="left" w:pos="931"/>
        </w:tabs>
        <w:autoSpaceDE w:val="0"/>
        <w:autoSpaceDN w:val="0"/>
        <w:adjustRightInd w:val="0"/>
        <w:rPr>
          <w:rFonts w:cs="Calibri"/>
          <w:lang w:val="fr-FR" w:eastAsia="fr-FR"/>
        </w:rPr>
      </w:pPr>
      <w:r>
        <w:rPr>
          <w:rFonts w:ascii="Calibri" w:eastAsia="Times New Roman" w:hAnsi="Calibri" w:cs="Calibri"/>
          <w:sz w:val="22"/>
          <w:szCs w:val="22"/>
          <w:lang w:val="fr-FR" w:eastAsia="fr-FR"/>
        </w:rPr>
        <w:t>l’indemnité pour travaux dangereux et insalubres</w:t>
      </w:r>
    </w:p>
    <w:p w:rsidR="006F2474" w:rsidRPr="00551D3F" w:rsidRDefault="006F2474" w:rsidP="006F2474">
      <w:pPr>
        <w:widowControl w:val="0"/>
        <w:autoSpaceDE w:val="0"/>
        <w:autoSpaceDN w:val="0"/>
        <w:adjustRightInd w:val="0"/>
        <w:rPr>
          <w:rFonts w:cs="Calibri"/>
        </w:rPr>
      </w:pPr>
    </w:p>
    <w:p w:rsidR="006F2474" w:rsidRPr="00551D3F" w:rsidRDefault="006F2474" w:rsidP="006F2474">
      <w:pPr>
        <w:widowControl w:val="0"/>
        <w:autoSpaceDE w:val="0"/>
        <w:autoSpaceDN w:val="0"/>
        <w:adjustRightInd w:val="0"/>
        <w:rPr>
          <w:rFonts w:cs="Calibri"/>
        </w:rPr>
      </w:pPr>
      <w:r w:rsidRPr="00551D3F">
        <w:rPr>
          <w:rFonts w:cs="Calibri"/>
          <w:i/>
        </w:rPr>
        <w:t>(Le cas échéant)</w:t>
      </w:r>
      <w:r w:rsidRPr="00551D3F">
        <w:rPr>
          <w:rFonts w:cs="Calibri"/>
        </w:rPr>
        <w:t xml:space="preserve"> Ce régime indemnitaire pourra en revanche être cumulé avec : </w:t>
      </w:r>
    </w:p>
    <w:p w:rsidR="006F2474" w:rsidRPr="00526DDA" w:rsidRDefault="006F2474" w:rsidP="006F2474">
      <w:pPr>
        <w:pStyle w:val="Corpsdetexte"/>
        <w:numPr>
          <w:ilvl w:val="0"/>
          <w:numId w:val="8"/>
        </w:numPr>
        <w:tabs>
          <w:tab w:val="left" w:pos="831"/>
        </w:tabs>
        <w:ind w:right="110"/>
        <w:rPr>
          <w:rFonts w:ascii="Calibri" w:hAnsi="Calibri" w:cs="Calibri"/>
          <w:sz w:val="22"/>
          <w:szCs w:val="22"/>
          <w:lang w:val="fr-FR"/>
        </w:rPr>
      </w:pPr>
      <w:r w:rsidRPr="00526DDA">
        <w:rPr>
          <w:rFonts w:ascii="Calibri" w:hAnsi="Calibri" w:cs="Calibri"/>
          <w:spacing w:val="-2"/>
          <w:sz w:val="22"/>
          <w:szCs w:val="22"/>
          <w:lang w:val="fr-FR"/>
        </w:rPr>
        <w:t>l’</w:t>
      </w:r>
      <w:r w:rsidRPr="00526DDA">
        <w:rPr>
          <w:rFonts w:ascii="Calibri" w:hAnsi="Calibri" w:cs="Calibri"/>
          <w:sz w:val="22"/>
          <w:szCs w:val="22"/>
          <w:lang w:val="fr-FR"/>
        </w:rPr>
        <w:t>i</w:t>
      </w:r>
      <w:r w:rsidRPr="00526DDA">
        <w:rPr>
          <w:rFonts w:ascii="Calibri" w:hAnsi="Calibri" w:cs="Calibri"/>
          <w:spacing w:val="1"/>
          <w:sz w:val="22"/>
          <w:szCs w:val="22"/>
          <w:lang w:val="fr-FR"/>
        </w:rPr>
        <w:t>n</w:t>
      </w:r>
      <w:r w:rsidRPr="00526DDA">
        <w:rPr>
          <w:rFonts w:ascii="Calibri" w:hAnsi="Calibri" w:cs="Calibri"/>
          <w:spacing w:val="-1"/>
          <w:sz w:val="22"/>
          <w:szCs w:val="22"/>
          <w:lang w:val="fr-FR"/>
        </w:rPr>
        <w:t>de</w:t>
      </w:r>
      <w:r w:rsidRPr="00526DDA">
        <w:rPr>
          <w:rFonts w:ascii="Calibri" w:hAnsi="Calibri" w:cs="Calibri"/>
          <w:spacing w:val="2"/>
          <w:sz w:val="22"/>
          <w:szCs w:val="22"/>
          <w:lang w:val="fr-FR"/>
        </w:rPr>
        <w:t>m</w:t>
      </w:r>
      <w:r w:rsidRPr="00526DDA">
        <w:rPr>
          <w:rFonts w:ascii="Calibri" w:hAnsi="Calibri" w:cs="Calibri"/>
          <w:spacing w:val="-1"/>
          <w:sz w:val="22"/>
          <w:szCs w:val="22"/>
          <w:lang w:val="fr-FR"/>
        </w:rPr>
        <w:t>n</w:t>
      </w:r>
      <w:r w:rsidRPr="00526DDA">
        <w:rPr>
          <w:rFonts w:ascii="Calibri" w:hAnsi="Calibri" w:cs="Calibri"/>
          <w:sz w:val="22"/>
          <w:szCs w:val="22"/>
          <w:lang w:val="fr-FR"/>
        </w:rPr>
        <w:t>i</w:t>
      </w:r>
      <w:r w:rsidRPr="00526DDA">
        <w:rPr>
          <w:rFonts w:ascii="Calibri" w:hAnsi="Calibri" w:cs="Calibri"/>
          <w:spacing w:val="1"/>
          <w:sz w:val="22"/>
          <w:szCs w:val="22"/>
          <w:lang w:val="fr-FR"/>
        </w:rPr>
        <w:t>s</w:t>
      </w:r>
      <w:r w:rsidRPr="00526DDA">
        <w:rPr>
          <w:rFonts w:ascii="Calibri" w:hAnsi="Calibri" w:cs="Calibri"/>
          <w:sz w:val="22"/>
          <w:szCs w:val="22"/>
          <w:lang w:val="fr-FR"/>
        </w:rPr>
        <w:t>ati</w:t>
      </w:r>
      <w:r w:rsidRPr="00526DDA">
        <w:rPr>
          <w:rFonts w:ascii="Calibri" w:hAnsi="Calibri" w:cs="Calibri"/>
          <w:spacing w:val="1"/>
          <w:sz w:val="22"/>
          <w:szCs w:val="22"/>
          <w:lang w:val="fr-FR"/>
        </w:rPr>
        <w:t>o</w:t>
      </w:r>
      <w:r w:rsidRPr="00526DDA">
        <w:rPr>
          <w:rFonts w:ascii="Calibri" w:hAnsi="Calibri" w:cs="Calibri"/>
          <w:sz w:val="22"/>
          <w:szCs w:val="22"/>
          <w:lang w:val="fr-FR"/>
        </w:rPr>
        <w:t>n</w:t>
      </w:r>
      <w:r w:rsidRPr="00526DDA">
        <w:rPr>
          <w:rFonts w:ascii="Calibri" w:hAnsi="Calibri" w:cs="Calibri"/>
          <w:spacing w:val="52"/>
          <w:sz w:val="22"/>
          <w:szCs w:val="22"/>
          <w:lang w:val="fr-FR"/>
        </w:rPr>
        <w:t xml:space="preserve"> </w:t>
      </w:r>
      <w:r w:rsidRPr="00526DDA">
        <w:rPr>
          <w:rFonts w:ascii="Calibri" w:hAnsi="Calibri" w:cs="Calibri"/>
          <w:spacing w:val="-1"/>
          <w:sz w:val="22"/>
          <w:szCs w:val="22"/>
          <w:lang w:val="fr-FR"/>
        </w:rPr>
        <w:t>de</w:t>
      </w:r>
      <w:r w:rsidRPr="00526DDA">
        <w:rPr>
          <w:rFonts w:ascii="Calibri" w:hAnsi="Calibri" w:cs="Calibri"/>
          <w:sz w:val="22"/>
          <w:szCs w:val="22"/>
          <w:lang w:val="fr-FR"/>
        </w:rPr>
        <w:t xml:space="preserve">s </w:t>
      </w:r>
      <w:r w:rsidRPr="00526DDA">
        <w:rPr>
          <w:rFonts w:ascii="Calibri" w:hAnsi="Calibri" w:cs="Calibri"/>
          <w:spacing w:val="-1"/>
          <w:sz w:val="22"/>
          <w:szCs w:val="22"/>
          <w:lang w:val="fr-FR"/>
        </w:rPr>
        <w:t>d</w:t>
      </w:r>
      <w:r w:rsidRPr="00526DDA">
        <w:rPr>
          <w:rFonts w:ascii="Calibri" w:hAnsi="Calibri" w:cs="Calibri"/>
          <w:spacing w:val="1"/>
          <w:sz w:val="22"/>
          <w:szCs w:val="22"/>
          <w:lang w:val="fr-FR"/>
        </w:rPr>
        <w:t>ép</w:t>
      </w:r>
      <w:r w:rsidRPr="00526DDA">
        <w:rPr>
          <w:rFonts w:ascii="Calibri" w:hAnsi="Calibri" w:cs="Calibri"/>
          <w:spacing w:val="-1"/>
          <w:sz w:val="22"/>
          <w:szCs w:val="22"/>
          <w:lang w:val="fr-FR"/>
        </w:rPr>
        <w:t>en</w:t>
      </w:r>
      <w:r w:rsidRPr="00526DDA">
        <w:rPr>
          <w:rFonts w:ascii="Calibri" w:hAnsi="Calibri" w:cs="Calibri"/>
          <w:spacing w:val="1"/>
          <w:sz w:val="22"/>
          <w:szCs w:val="22"/>
          <w:lang w:val="fr-FR"/>
        </w:rPr>
        <w:t>s</w:t>
      </w:r>
      <w:r w:rsidRPr="00526DDA">
        <w:rPr>
          <w:rFonts w:ascii="Calibri" w:hAnsi="Calibri" w:cs="Calibri"/>
          <w:spacing w:val="-1"/>
          <w:sz w:val="22"/>
          <w:szCs w:val="22"/>
          <w:lang w:val="fr-FR"/>
        </w:rPr>
        <w:t>e</w:t>
      </w:r>
      <w:r w:rsidRPr="00526DDA">
        <w:rPr>
          <w:rFonts w:ascii="Calibri" w:hAnsi="Calibri" w:cs="Calibri"/>
          <w:sz w:val="22"/>
          <w:szCs w:val="22"/>
          <w:lang w:val="fr-FR"/>
        </w:rPr>
        <w:t>s</w:t>
      </w:r>
      <w:r w:rsidRPr="00526DDA">
        <w:rPr>
          <w:rFonts w:ascii="Calibri" w:hAnsi="Calibri" w:cs="Calibri"/>
          <w:spacing w:val="54"/>
          <w:sz w:val="22"/>
          <w:szCs w:val="22"/>
          <w:lang w:val="fr-FR"/>
        </w:rPr>
        <w:t xml:space="preserve"> </w:t>
      </w:r>
      <w:r w:rsidRPr="00526DDA">
        <w:rPr>
          <w:rFonts w:ascii="Calibri" w:hAnsi="Calibri" w:cs="Calibri"/>
          <w:spacing w:val="1"/>
          <w:sz w:val="22"/>
          <w:szCs w:val="22"/>
          <w:lang w:val="fr-FR"/>
        </w:rPr>
        <w:t>e</w:t>
      </w:r>
      <w:r w:rsidRPr="00526DDA">
        <w:rPr>
          <w:rFonts w:ascii="Calibri" w:hAnsi="Calibri" w:cs="Calibri"/>
          <w:spacing w:val="-1"/>
          <w:sz w:val="22"/>
          <w:szCs w:val="22"/>
          <w:lang w:val="fr-FR"/>
        </w:rPr>
        <w:t>n</w:t>
      </w:r>
      <w:r w:rsidRPr="00526DDA">
        <w:rPr>
          <w:rFonts w:ascii="Calibri" w:hAnsi="Calibri" w:cs="Calibri"/>
          <w:sz w:val="22"/>
          <w:szCs w:val="22"/>
          <w:lang w:val="fr-FR"/>
        </w:rPr>
        <w:t>gag</w:t>
      </w:r>
      <w:r w:rsidRPr="00526DDA">
        <w:rPr>
          <w:rFonts w:ascii="Calibri" w:hAnsi="Calibri" w:cs="Calibri"/>
          <w:spacing w:val="-1"/>
          <w:sz w:val="22"/>
          <w:szCs w:val="22"/>
          <w:lang w:val="fr-FR"/>
        </w:rPr>
        <w:t>ée</w:t>
      </w:r>
      <w:r w:rsidRPr="00526DDA">
        <w:rPr>
          <w:rFonts w:ascii="Calibri" w:hAnsi="Calibri" w:cs="Calibri"/>
          <w:sz w:val="22"/>
          <w:szCs w:val="22"/>
          <w:lang w:val="fr-FR"/>
        </w:rPr>
        <w:t>s au tit</w:t>
      </w:r>
      <w:r w:rsidRPr="00526DDA">
        <w:rPr>
          <w:rFonts w:ascii="Calibri" w:hAnsi="Calibri" w:cs="Calibri"/>
          <w:spacing w:val="1"/>
          <w:sz w:val="22"/>
          <w:szCs w:val="22"/>
          <w:lang w:val="fr-FR"/>
        </w:rPr>
        <w:t>r</w:t>
      </w:r>
      <w:r w:rsidRPr="00526DDA">
        <w:rPr>
          <w:rFonts w:ascii="Calibri" w:hAnsi="Calibri" w:cs="Calibri"/>
          <w:sz w:val="22"/>
          <w:szCs w:val="22"/>
          <w:lang w:val="fr-FR"/>
        </w:rPr>
        <w:t xml:space="preserve">e </w:t>
      </w:r>
      <w:r w:rsidRPr="00526DDA">
        <w:rPr>
          <w:rFonts w:ascii="Calibri" w:hAnsi="Calibri" w:cs="Calibri"/>
          <w:spacing w:val="-1"/>
          <w:sz w:val="22"/>
          <w:szCs w:val="22"/>
          <w:lang w:val="fr-FR"/>
        </w:rPr>
        <w:t>de</w:t>
      </w:r>
      <w:r w:rsidRPr="00526DDA">
        <w:rPr>
          <w:rFonts w:ascii="Calibri" w:hAnsi="Calibri" w:cs="Calibri"/>
          <w:sz w:val="22"/>
          <w:szCs w:val="22"/>
          <w:lang w:val="fr-FR"/>
        </w:rPr>
        <w:t>s</w:t>
      </w:r>
      <w:r w:rsidRPr="00526DDA">
        <w:rPr>
          <w:rFonts w:ascii="Calibri" w:hAnsi="Calibri" w:cs="Calibri"/>
          <w:spacing w:val="54"/>
          <w:sz w:val="22"/>
          <w:szCs w:val="22"/>
          <w:lang w:val="fr-FR"/>
        </w:rPr>
        <w:t xml:space="preserve"> </w:t>
      </w:r>
      <w:r w:rsidRPr="00526DDA">
        <w:rPr>
          <w:rFonts w:ascii="Calibri" w:hAnsi="Calibri" w:cs="Calibri"/>
          <w:spacing w:val="2"/>
          <w:sz w:val="22"/>
          <w:szCs w:val="22"/>
          <w:lang w:val="fr-FR"/>
        </w:rPr>
        <w:t>f</w:t>
      </w:r>
      <w:r w:rsidRPr="00526DDA">
        <w:rPr>
          <w:rFonts w:ascii="Calibri" w:hAnsi="Calibri" w:cs="Calibri"/>
          <w:spacing w:val="1"/>
          <w:sz w:val="22"/>
          <w:szCs w:val="22"/>
          <w:lang w:val="fr-FR"/>
        </w:rPr>
        <w:t>o</w:t>
      </w:r>
      <w:r w:rsidRPr="00526DDA">
        <w:rPr>
          <w:rFonts w:ascii="Calibri" w:hAnsi="Calibri" w:cs="Calibri"/>
          <w:spacing w:val="-1"/>
          <w:sz w:val="22"/>
          <w:szCs w:val="22"/>
          <w:lang w:val="fr-FR"/>
        </w:rPr>
        <w:t>nc</w:t>
      </w:r>
      <w:r w:rsidRPr="00526DDA">
        <w:rPr>
          <w:rFonts w:ascii="Calibri" w:hAnsi="Calibri" w:cs="Calibri"/>
          <w:sz w:val="22"/>
          <w:szCs w:val="22"/>
          <w:lang w:val="fr-FR"/>
        </w:rPr>
        <w:t>ti</w:t>
      </w:r>
      <w:r w:rsidRPr="00526DDA">
        <w:rPr>
          <w:rFonts w:ascii="Calibri" w:hAnsi="Calibri" w:cs="Calibri"/>
          <w:spacing w:val="1"/>
          <w:sz w:val="22"/>
          <w:szCs w:val="22"/>
          <w:lang w:val="fr-FR"/>
        </w:rPr>
        <w:t>o</w:t>
      </w:r>
      <w:r w:rsidRPr="00526DDA">
        <w:rPr>
          <w:rFonts w:ascii="Calibri" w:hAnsi="Calibri" w:cs="Calibri"/>
          <w:spacing w:val="-1"/>
          <w:sz w:val="22"/>
          <w:szCs w:val="22"/>
          <w:lang w:val="fr-FR"/>
        </w:rPr>
        <w:t>n</w:t>
      </w:r>
      <w:r w:rsidRPr="00526DDA">
        <w:rPr>
          <w:rFonts w:ascii="Calibri" w:hAnsi="Calibri" w:cs="Calibri"/>
          <w:sz w:val="22"/>
          <w:szCs w:val="22"/>
          <w:lang w:val="fr-FR"/>
        </w:rPr>
        <w:t>s</w:t>
      </w:r>
      <w:r w:rsidRPr="00526DDA">
        <w:rPr>
          <w:rFonts w:ascii="Calibri" w:hAnsi="Calibri" w:cs="Calibri"/>
          <w:spacing w:val="57"/>
          <w:sz w:val="22"/>
          <w:szCs w:val="22"/>
          <w:lang w:val="fr-FR"/>
        </w:rPr>
        <w:t xml:space="preserve"> </w:t>
      </w:r>
      <w:r w:rsidRPr="00526DDA">
        <w:rPr>
          <w:rFonts w:ascii="Calibri" w:hAnsi="Calibri" w:cs="Calibri"/>
          <w:spacing w:val="-1"/>
          <w:sz w:val="22"/>
          <w:szCs w:val="22"/>
          <w:lang w:val="fr-FR"/>
        </w:rPr>
        <w:t>e</w:t>
      </w:r>
      <w:r w:rsidRPr="00526DDA">
        <w:rPr>
          <w:rFonts w:ascii="Calibri" w:hAnsi="Calibri" w:cs="Calibri"/>
          <w:spacing w:val="1"/>
          <w:sz w:val="22"/>
          <w:szCs w:val="22"/>
          <w:lang w:val="fr-FR"/>
        </w:rPr>
        <w:t>x</w:t>
      </w:r>
      <w:r w:rsidRPr="00526DDA">
        <w:rPr>
          <w:rFonts w:ascii="Calibri" w:hAnsi="Calibri" w:cs="Calibri"/>
          <w:spacing w:val="-1"/>
          <w:sz w:val="22"/>
          <w:szCs w:val="22"/>
          <w:lang w:val="fr-FR"/>
        </w:rPr>
        <w:t>er</w:t>
      </w:r>
      <w:r w:rsidRPr="00526DDA">
        <w:rPr>
          <w:rFonts w:ascii="Calibri" w:hAnsi="Calibri" w:cs="Calibri"/>
          <w:spacing w:val="2"/>
          <w:sz w:val="22"/>
          <w:szCs w:val="22"/>
          <w:lang w:val="fr-FR"/>
        </w:rPr>
        <w:t>c</w:t>
      </w:r>
      <w:r w:rsidRPr="00526DDA">
        <w:rPr>
          <w:rFonts w:ascii="Calibri" w:hAnsi="Calibri" w:cs="Calibri"/>
          <w:spacing w:val="1"/>
          <w:sz w:val="22"/>
          <w:szCs w:val="22"/>
          <w:lang w:val="fr-FR"/>
        </w:rPr>
        <w:t>é</w:t>
      </w:r>
      <w:r w:rsidRPr="00526DDA">
        <w:rPr>
          <w:rFonts w:ascii="Calibri" w:hAnsi="Calibri" w:cs="Calibri"/>
          <w:spacing w:val="-1"/>
          <w:sz w:val="22"/>
          <w:szCs w:val="22"/>
          <w:lang w:val="fr-FR"/>
        </w:rPr>
        <w:t>e</w:t>
      </w:r>
      <w:r w:rsidRPr="00526DDA">
        <w:rPr>
          <w:rFonts w:ascii="Calibri" w:hAnsi="Calibri" w:cs="Calibri"/>
          <w:sz w:val="22"/>
          <w:szCs w:val="22"/>
          <w:lang w:val="fr-FR"/>
        </w:rPr>
        <w:t xml:space="preserve">s </w:t>
      </w:r>
      <w:r w:rsidRPr="00526DDA">
        <w:rPr>
          <w:rFonts w:ascii="Calibri" w:hAnsi="Calibri" w:cs="Calibri"/>
          <w:spacing w:val="-2"/>
          <w:sz w:val="22"/>
          <w:szCs w:val="22"/>
          <w:lang w:val="fr-FR"/>
        </w:rPr>
        <w:t>(</w:t>
      </w:r>
      <w:r w:rsidRPr="00526DDA">
        <w:rPr>
          <w:rFonts w:ascii="Calibri" w:hAnsi="Calibri" w:cs="Calibri"/>
          <w:spacing w:val="-1"/>
          <w:sz w:val="22"/>
          <w:szCs w:val="22"/>
          <w:lang w:val="fr-FR"/>
        </w:rPr>
        <w:t>e</w:t>
      </w:r>
      <w:r w:rsidRPr="00526DDA">
        <w:rPr>
          <w:rFonts w:ascii="Calibri" w:hAnsi="Calibri" w:cs="Calibri"/>
          <w:spacing w:val="1"/>
          <w:sz w:val="22"/>
          <w:szCs w:val="22"/>
          <w:lang w:val="fr-FR"/>
        </w:rPr>
        <w:t>xe</w:t>
      </w:r>
      <w:r w:rsidRPr="00526DDA">
        <w:rPr>
          <w:rFonts w:ascii="Calibri" w:hAnsi="Calibri" w:cs="Calibri"/>
          <w:sz w:val="22"/>
          <w:szCs w:val="22"/>
          <w:lang w:val="fr-FR"/>
        </w:rPr>
        <w:t>m</w:t>
      </w:r>
      <w:r w:rsidRPr="00526DDA">
        <w:rPr>
          <w:rFonts w:ascii="Calibri" w:hAnsi="Calibri" w:cs="Calibri"/>
          <w:spacing w:val="1"/>
          <w:sz w:val="22"/>
          <w:szCs w:val="22"/>
          <w:lang w:val="fr-FR"/>
        </w:rPr>
        <w:t>p</w:t>
      </w:r>
      <w:r w:rsidRPr="00526DDA">
        <w:rPr>
          <w:rFonts w:ascii="Calibri" w:hAnsi="Calibri" w:cs="Calibri"/>
          <w:spacing w:val="-2"/>
          <w:sz w:val="22"/>
          <w:szCs w:val="22"/>
          <w:lang w:val="fr-FR"/>
        </w:rPr>
        <w:t>l</w:t>
      </w:r>
      <w:r w:rsidRPr="00526DDA">
        <w:rPr>
          <w:rFonts w:ascii="Calibri" w:hAnsi="Calibri" w:cs="Calibri"/>
          <w:sz w:val="22"/>
          <w:szCs w:val="22"/>
          <w:lang w:val="fr-FR"/>
        </w:rPr>
        <w:t>e</w:t>
      </w:r>
      <w:r w:rsidRPr="00526DDA">
        <w:rPr>
          <w:rFonts w:ascii="Calibri" w:hAnsi="Calibri" w:cs="Calibri"/>
          <w:spacing w:val="-2"/>
          <w:sz w:val="22"/>
          <w:szCs w:val="22"/>
          <w:lang w:val="fr-FR"/>
        </w:rPr>
        <w:t xml:space="preserve"> </w:t>
      </w:r>
      <w:r w:rsidRPr="00526DDA">
        <w:rPr>
          <w:rFonts w:ascii="Calibri" w:hAnsi="Calibri" w:cs="Calibri"/>
          <w:sz w:val="22"/>
          <w:szCs w:val="22"/>
          <w:lang w:val="fr-FR"/>
        </w:rPr>
        <w:t>:</w:t>
      </w:r>
      <w:r w:rsidRPr="00526DDA">
        <w:rPr>
          <w:rFonts w:ascii="Calibri" w:hAnsi="Calibri" w:cs="Calibri"/>
          <w:spacing w:val="51"/>
          <w:sz w:val="22"/>
          <w:szCs w:val="22"/>
          <w:lang w:val="fr-FR"/>
        </w:rPr>
        <w:t xml:space="preserve"> </w:t>
      </w:r>
      <w:r w:rsidRPr="00526DDA">
        <w:rPr>
          <w:rFonts w:ascii="Calibri" w:hAnsi="Calibri" w:cs="Calibri"/>
          <w:sz w:val="22"/>
          <w:szCs w:val="22"/>
          <w:lang w:val="fr-FR"/>
        </w:rPr>
        <w:t>f</w:t>
      </w:r>
      <w:r w:rsidRPr="00526DDA">
        <w:rPr>
          <w:rFonts w:ascii="Calibri" w:hAnsi="Calibri" w:cs="Calibri"/>
          <w:spacing w:val="-1"/>
          <w:sz w:val="22"/>
          <w:szCs w:val="22"/>
          <w:lang w:val="fr-FR"/>
        </w:rPr>
        <w:t>r</w:t>
      </w:r>
      <w:r w:rsidRPr="00526DDA">
        <w:rPr>
          <w:rFonts w:ascii="Calibri" w:hAnsi="Calibri" w:cs="Calibri"/>
          <w:sz w:val="22"/>
          <w:szCs w:val="22"/>
          <w:lang w:val="fr-FR"/>
        </w:rPr>
        <w:t xml:space="preserve">ais </w:t>
      </w:r>
      <w:r w:rsidRPr="00526DDA">
        <w:rPr>
          <w:rFonts w:ascii="Calibri" w:hAnsi="Calibri" w:cs="Calibri"/>
          <w:spacing w:val="-1"/>
          <w:sz w:val="22"/>
          <w:szCs w:val="22"/>
          <w:lang w:val="fr-FR"/>
        </w:rPr>
        <w:t>d</w:t>
      </w:r>
      <w:r w:rsidRPr="00526DDA">
        <w:rPr>
          <w:rFonts w:ascii="Calibri" w:hAnsi="Calibri" w:cs="Calibri"/>
          <w:sz w:val="22"/>
          <w:szCs w:val="22"/>
          <w:lang w:val="fr-FR"/>
        </w:rPr>
        <w:t>e</w:t>
      </w:r>
      <w:r w:rsidRPr="00526DDA">
        <w:rPr>
          <w:rFonts w:ascii="Calibri" w:eastAsia="Times New Roman" w:hAnsi="Calibri" w:cs="Calibri"/>
          <w:w w:val="99"/>
          <w:sz w:val="22"/>
          <w:szCs w:val="22"/>
          <w:lang w:val="fr-FR"/>
        </w:rPr>
        <w:t xml:space="preserve"> </w:t>
      </w:r>
      <w:r w:rsidRPr="00526DDA">
        <w:rPr>
          <w:rFonts w:ascii="Calibri" w:hAnsi="Calibri" w:cs="Calibri"/>
          <w:spacing w:val="-1"/>
          <w:sz w:val="22"/>
          <w:szCs w:val="22"/>
          <w:lang w:val="fr-FR"/>
        </w:rPr>
        <w:t>dé</w:t>
      </w:r>
      <w:r w:rsidRPr="00526DDA">
        <w:rPr>
          <w:rFonts w:ascii="Calibri" w:hAnsi="Calibri" w:cs="Calibri"/>
          <w:spacing w:val="1"/>
          <w:sz w:val="22"/>
          <w:szCs w:val="22"/>
          <w:lang w:val="fr-FR"/>
        </w:rPr>
        <w:t>p</w:t>
      </w:r>
      <w:r w:rsidRPr="00526DDA">
        <w:rPr>
          <w:rFonts w:ascii="Calibri" w:hAnsi="Calibri" w:cs="Calibri"/>
          <w:spacing w:val="-2"/>
          <w:sz w:val="22"/>
          <w:szCs w:val="22"/>
          <w:lang w:val="fr-FR"/>
        </w:rPr>
        <w:t>l</w:t>
      </w:r>
      <w:r w:rsidRPr="00526DDA">
        <w:rPr>
          <w:rFonts w:ascii="Calibri" w:hAnsi="Calibri" w:cs="Calibri"/>
          <w:sz w:val="22"/>
          <w:szCs w:val="22"/>
          <w:lang w:val="fr-FR"/>
        </w:rPr>
        <w:t>a</w:t>
      </w:r>
      <w:r w:rsidRPr="00526DDA">
        <w:rPr>
          <w:rFonts w:ascii="Calibri" w:hAnsi="Calibri" w:cs="Calibri"/>
          <w:spacing w:val="-1"/>
          <w:sz w:val="22"/>
          <w:szCs w:val="22"/>
          <w:lang w:val="fr-FR"/>
        </w:rPr>
        <w:t>c</w:t>
      </w:r>
      <w:r w:rsidRPr="00526DDA">
        <w:rPr>
          <w:rFonts w:ascii="Calibri" w:hAnsi="Calibri" w:cs="Calibri"/>
          <w:spacing w:val="1"/>
          <w:sz w:val="22"/>
          <w:szCs w:val="22"/>
          <w:lang w:val="fr-FR"/>
        </w:rPr>
        <w:t>e</w:t>
      </w:r>
      <w:r w:rsidRPr="00526DDA">
        <w:rPr>
          <w:rFonts w:ascii="Calibri" w:hAnsi="Calibri" w:cs="Calibri"/>
          <w:sz w:val="22"/>
          <w:szCs w:val="22"/>
          <w:lang w:val="fr-FR"/>
        </w:rPr>
        <w:t>m</w:t>
      </w:r>
      <w:r w:rsidRPr="00526DDA">
        <w:rPr>
          <w:rFonts w:ascii="Calibri" w:hAnsi="Calibri" w:cs="Calibri"/>
          <w:spacing w:val="1"/>
          <w:sz w:val="22"/>
          <w:szCs w:val="22"/>
          <w:lang w:val="fr-FR"/>
        </w:rPr>
        <w:t>e</w:t>
      </w:r>
      <w:r w:rsidRPr="00526DDA">
        <w:rPr>
          <w:rFonts w:ascii="Calibri" w:hAnsi="Calibri" w:cs="Calibri"/>
          <w:spacing w:val="-1"/>
          <w:sz w:val="22"/>
          <w:szCs w:val="22"/>
          <w:lang w:val="fr-FR"/>
        </w:rPr>
        <w:t>n</w:t>
      </w:r>
      <w:r w:rsidRPr="00526DDA">
        <w:rPr>
          <w:rFonts w:ascii="Calibri" w:hAnsi="Calibri" w:cs="Calibri"/>
          <w:sz w:val="22"/>
          <w:szCs w:val="22"/>
          <w:lang w:val="fr-FR"/>
        </w:rPr>
        <w:t>t</w:t>
      </w:r>
      <w:r w:rsidRPr="00526DDA">
        <w:rPr>
          <w:rFonts w:ascii="Calibri" w:hAnsi="Calibri" w:cs="Calibri"/>
          <w:spacing w:val="1"/>
          <w:sz w:val="22"/>
          <w:szCs w:val="22"/>
          <w:lang w:val="fr-FR"/>
        </w:rPr>
        <w:t>)</w:t>
      </w:r>
      <w:r w:rsidRPr="00526DDA">
        <w:rPr>
          <w:rFonts w:ascii="Calibri" w:hAnsi="Calibri" w:cs="Calibri"/>
          <w:sz w:val="22"/>
          <w:szCs w:val="22"/>
          <w:lang w:val="fr-FR"/>
        </w:rPr>
        <w:t>,</w:t>
      </w:r>
    </w:p>
    <w:p w:rsidR="006F2474" w:rsidRPr="00526DDA" w:rsidRDefault="006F2474" w:rsidP="006F2474">
      <w:pPr>
        <w:pStyle w:val="Corpsdetexte"/>
        <w:numPr>
          <w:ilvl w:val="0"/>
          <w:numId w:val="8"/>
        </w:numPr>
        <w:tabs>
          <w:tab w:val="left" w:pos="831"/>
        </w:tabs>
        <w:spacing w:line="230" w:lineRule="exact"/>
        <w:rPr>
          <w:rFonts w:ascii="Calibri" w:hAnsi="Calibri" w:cs="Calibri"/>
          <w:sz w:val="22"/>
          <w:szCs w:val="22"/>
          <w:lang w:val="fr-FR"/>
        </w:rPr>
      </w:pPr>
      <w:r w:rsidRPr="00526DDA">
        <w:rPr>
          <w:rFonts w:ascii="Calibri" w:hAnsi="Calibri" w:cs="Calibri"/>
          <w:spacing w:val="-1"/>
          <w:sz w:val="22"/>
          <w:szCs w:val="22"/>
          <w:lang w:val="fr-FR"/>
        </w:rPr>
        <w:t>le</w:t>
      </w:r>
      <w:r w:rsidRPr="00526DDA">
        <w:rPr>
          <w:rFonts w:ascii="Calibri" w:hAnsi="Calibri" w:cs="Calibri"/>
          <w:sz w:val="22"/>
          <w:szCs w:val="22"/>
          <w:lang w:val="fr-FR"/>
        </w:rPr>
        <w:t>s</w:t>
      </w:r>
      <w:r w:rsidRPr="00526DDA">
        <w:rPr>
          <w:rFonts w:ascii="Calibri" w:hAnsi="Calibri" w:cs="Calibri"/>
          <w:spacing w:val="-11"/>
          <w:sz w:val="22"/>
          <w:szCs w:val="22"/>
          <w:lang w:val="fr-FR"/>
        </w:rPr>
        <w:t xml:space="preserve"> </w:t>
      </w:r>
      <w:r w:rsidRPr="00526DDA">
        <w:rPr>
          <w:rFonts w:ascii="Calibri" w:hAnsi="Calibri" w:cs="Calibri"/>
          <w:spacing w:val="-1"/>
          <w:sz w:val="22"/>
          <w:szCs w:val="22"/>
          <w:lang w:val="fr-FR"/>
        </w:rPr>
        <w:t>d</w:t>
      </w:r>
      <w:r w:rsidRPr="00526DDA">
        <w:rPr>
          <w:rFonts w:ascii="Calibri" w:hAnsi="Calibri" w:cs="Calibri"/>
          <w:sz w:val="22"/>
          <w:szCs w:val="22"/>
          <w:lang w:val="fr-FR"/>
        </w:rPr>
        <w:t>i</w:t>
      </w:r>
      <w:r w:rsidRPr="00526DDA">
        <w:rPr>
          <w:rFonts w:ascii="Calibri" w:hAnsi="Calibri" w:cs="Calibri"/>
          <w:spacing w:val="1"/>
          <w:sz w:val="22"/>
          <w:szCs w:val="22"/>
          <w:lang w:val="fr-FR"/>
        </w:rPr>
        <w:t>s</w:t>
      </w:r>
      <w:r w:rsidRPr="00526DDA">
        <w:rPr>
          <w:rFonts w:ascii="Calibri" w:hAnsi="Calibri" w:cs="Calibri"/>
          <w:spacing w:val="-1"/>
          <w:sz w:val="22"/>
          <w:szCs w:val="22"/>
          <w:lang w:val="fr-FR"/>
        </w:rPr>
        <w:t>p</w:t>
      </w:r>
      <w:r w:rsidRPr="00526DDA">
        <w:rPr>
          <w:rFonts w:ascii="Calibri" w:hAnsi="Calibri" w:cs="Calibri"/>
          <w:spacing w:val="1"/>
          <w:sz w:val="22"/>
          <w:szCs w:val="22"/>
          <w:lang w:val="fr-FR"/>
        </w:rPr>
        <w:t>os</w:t>
      </w:r>
      <w:r w:rsidRPr="00526DDA">
        <w:rPr>
          <w:rFonts w:ascii="Calibri" w:hAnsi="Calibri" w:cs="Calibri"/>
          <w:sz w:val="22"/>
          <w:szCs w:val="22"/>
          <w:lang w:val="fr-FR"/>
        </w:rPr>
        <w:t>itifs</w:t>
      </w:r>
      <w:r w:rsidRPr="00526DDA">
        <w:rPr>
          <w:rFonts w:ascii="Calibri" w:hAnsi="Calibri" w:cs="Calibri"/>
          <w:spacing w:val="-10"/>
          <w:sz w:val="22"/>
          <w:szCs w:val="22"/>
          <w:lang w:val="fr-FR"/>
        </w:rPr>
        <w:t xml:space="preserve"> </w:t>
      </w:r>
      <w:r w:rsidRPr="00526DDA">
        <w:rPr>
          <w:rFonts w:ascii="Calibri" w:hAnsi="Calibri" w:cs="Calibri"/>
          <w:spacing w:val="-1"/>
          <w:sz w:val="22"/>
          <w:szCs w:val="22"/>
          <w:lang w:val="fr-FR"/>
        </w:rPr>
        <w:t>d</w:t>
      </w:r>
      <w:r w:rsidRPr="00526DDA">
        <w:rPr>
          <w:rFonts w:ascii="Calibri" w:hAnsi="Calibri" w:cs="Calibri"/>
          <w:spacing w:val="-2"/>
          <w:sz w:val="22"/>
          <w:szCs w:val="22"/>
          <w:lang w:val="fr-FR"/>
        </w:rPr>
        <w:t>’</w:t>
      </w:r>
      <w:r w:rsidRPr="00526DDA">
        <w:rPr>
          <w:rFonts w:ascii="Calibri" w:hAnsi="Calibri" w:cs="Calibri"/>
          <w:sz w:val="22"/>
          <w:szCs w:val="22"/>
          <w:lang w:val="fr-FR"/>
        </w:rPr>
        <w:t>i</w:t>
      </w:r>
      <w:r w:rsidRPr="00526DDA">
        <w:rPr>
          <w:rFonts w:ascii="Calibri" w:hAnsi="Calibri" w:cs="Calibri"/>
          <w:spacing w:val="-1"/>
          <w:sz w:val="22"/>
          <w:szCs w:val="22"/>
          <w:lang w:val="fr-FR"/>
        </w:rPr>
        <w:t>n</w:t>
      </w:r>
      <w:r w:rsidRPr="00526DDA">
        <w:rPr>
          <w:rFonts w:ascii="Calibri" w:hAnsi="Calibri" w:cs="Calibri"/>
          <w:sz w:val="22"/>
          <w:szCs w:val="22"/>
          <w:lang w:val="fr-FR"/>
        </w:rPr>
        <w:t>t</w:t>
      </w:r>
      <w:r w:rsidRPr="00526DDA">
        <w:rPr>
          <w:rFonts w:ascii="Calibri" w:hAnsi="Calibri" w:cs="Calibri"/>
          <w:spacing w:val="1"/>
          <w:sz w:val="22"/>
          <w:szCs w:val="22"/>
          <w:lang w:val="fr-FR"/>
        </w:rPr>
        <w:t>é</w:t>
      </w:r>
      <w:r w:rsidRPr="00526DDA">
        <w:rPr>
          <w:rFonts w:ascii="Calibri" w:hAnsi="Calibri" w:cs="Calibri"/>
          <w:spacing w:val="-1"/>
          <w:sz w:val="22"/>
          <w:szCs w:val="22"/>
          <w:lang w:val="fr-FR"/>
        </w:rPr>
        <w:t>re</w:t>
      </w:r>
      <w:r w:rsidRPr="00526DDA">
        <w:rPr>
          <w:rFonts w:ascii="Calibri" w:hAnsi="Calibri" w:cs="Calibri"/>
          <w:spacing w:val="1"/>
          <w:sz w:val="22"/>
          <w:szCs w:val="22"/>
          <w:lang w:val="fr-FR"/>
        </w:rPr>
        <w:t>sse</w:t>
      </w:r>
      <w:r w:rsidRPr="00526DDA">
        <w:rPr>
          <w:rFonts w:ascii="Calibri" w:hAnsi="Calibri" w:cs="Calibri"/>
          <w:sz w:val="22"/>
          <w:szCs w:val="22"/>
          <w:lang w:val="fr-FR"/>
        </w:rPr>
        <w:t>m</w:t>
      </w:r>
      <w:r w:rsidRPr="00526DDA">
        <w:rPr>
          <w:rFonts w:ascii="Calibri" w:hAnsi="Calibri" w:cs="Calibri"/>
          <w:spacing w:val="-1"/>
          <w:sz w:val="22"/>
          <w:szCs w:val="22"/>
          <w:lang w:val="fr-FR"/>
        </w:rPr>
        <w:t>en</w:t>
      </w:r>
      <w:r w:rsidRPr="00526DDA">
        <w:rPr>
          <w:rFonts w:ascii="Calibri" w:hAnsi="Calibri" w:cs="Calibri"/>
          <w:sz w:val="22"/>
          <w:szCs w:val="22"/>
          <w:lang w:val="fr-FR"/>
        </w:rPr>
        <w:t>t</w:t>
      </w:r>
      <w:r w:rsidRPr="00526DDA">
        <w:rPr>
          <w:rFonts w:ascii="Calibri" w:hAnsi="Calibri" w:cs="Calibri"/>
          <w:spacing w:val="-10"/>
          <w:sz w:val="22"/>
          <w:szCs w:val="22"/>
          <w:lang w:val="fr-FR"/>
        </w:rPr>
        <w:t xml:space="preserve"> </w:t>
      </w:r>
      <w:r w:rsidRPr="00526DDA">
        <w:rPr>
          <w:rFonts w:ascii="Calibri" w:hAnsi="Calibri" w:cs="Calibri"/>
          <w:spacing w:val="-1"/>
          <w:sz w:val="22"/>
          <w:szCs w:val="22"/>
          <w:lang w:val="fr-FR"/>
        </w:rPr>
        <w:t>c</w:t>
      </w:r>
      <w:r w:rsidRPr="00526DDA">
        <w:rPr>
          <w:rFonts w:ascii="Calibri" w:hAnsi="Calibri" w:cs="Calibri"/>
          <w:spacing w:val="1"/>
          <w:sz w:val="22"/>
          <w:szCs w:val="22"/>
          <w:lang w:val="fr-FR"/>
        </w:rPr>
        <w:t>o</w:t>
      </w:r>
      <w:r w:rsidRPr="00526DDA">
        <w:rPr>
          <w:rFonts w:ascii="Calibri" w:hAnsi="Calibri" w:cs="Calibri"/>
          <w:spacing w:val="-2"/>
          <w:sz w:val="22"/>
          <w:szCs w:val="22"/>
          <w:lang w:val="fr-FR"/>
        </w:rPr>
        <w:t>l</w:t>
      </w:r>
      <w:r w:rsidRPr="00526DDA">
        <w:rPr>
          <w:rFonts w:ascii="Calibri" w:hAnsi="Calibri" w:cs="Calibri"/>
          <w:spacing w:val="1"/>
          <w:sz w:val="22"/>
          <w:szCs w:val="22"/>
          <w:lang w:val="fr-FR"/>
        </w:rPr>
        <w:t>l</w:t>
      </w:r>
      <w:r w:rsidRPr="00526DDA">
        <w:rPr>
          <w:rFonts w:ascii="Calibri" w:hAnsi="Calibri" w:cs="Calibri"/>
          <w:spacing w:val="-1"/>
          <w:sz w:val="22"/>
          <w:szCs w:val="22"/>
          <w:lang w:val="fr-FR"/>
        </w:rPr>
        <w:t>ec</w:t>
      </w:r>
      <w:r w:rsidRPr="00526DDA">
        <w:rPr>
          <w:rFonts w:ascii="Calibri" w:hAnsi="Calibri" w:cs="Calibri"/>
          <w:sz w:val="22"/>
          <w:szCs w:val="22"/>
          <w:lang w:val="fr-FR"/>
        </w:rPr>
        <w:t>tif,</w:t>
      </w:r>
    </w:p>
    <w:p w:rsidR="006F2474" w:rsidRPr="00526DDA" w:rsidRDefault="006F2474" w:rsidP="006F2474">
      <w:pPr>
        <w:pStyle w:val="Corpsdetexte"/>
        <w:numPr>
          <w:ilvl w:val="0"/>
          <w:numId w:val="8"/>
        </w:numPr>
        <w:tabs>
          <w:tab w:val="left" w:pos="831"/>
        </w:tabs>
        <w:ind w:right="110"/>
        <w:rPr>
          <w:rFonts w:ascii="Calibri" w:hAnsi="Calibri" w:cs="Calibri"/>
          <w:sz w:val="22"/>
          <w:szCs w:val="22"/>
          <w:lang w:val="fr-FR"/>
        </w:rPr>
      </w:pPr>
      <w:r w:rsidRPr="00526DDA">
        <w:rPr>
          <w:rFonts w:ascii="Calibri" w:hAnsi="Calibri" w:cs="Calibri"/>
          <w:sz w:val="22"/>
          <w:szCs w:val="22"/>
          <w:lang w:val="fr-FR"/>
        </w:rPr>
        <w:t>les indemnités différentielles complétant le traitement indiciaire et la GIPA</w:t>
      </w:r>
    </w:p>
    <w:p w:rsidR="006F2474" w:rsidRPr="00526DDA" w:rsidRDefault="006F2474" w:rsidP="006F2474">
      <w:pPr>
        <w:pStyle w:val="Corpsdetexte"/>
        <w:numPr>
          <w:ilvl w:val="0"/>
          <w:numId w:val="8"/>
        </w:numPr>
        <w:tabs>
          <w:tab w:val="left" w:pos="831"/>
        </w:tabs>
        <w:spacing w:before="4" w:line="230" w:lineRule="exact"/>
        <w:ind w:right="110"/>
        <w:rPr>
          <w:rFonts w:ascii="Calibri" w:hAnsi="Calibri" w:cs="Calibri"/>
          <w:sz w:val="22"/>
          <w:szCs w:val="22"/>
          <w:lang w:val="fr-FR"/>
        </w:rPr>
      </w:pPr>
      <w:r w:rsidRPr="00526DDA">
        <w:rPr>
          <w:rFonts w:ascii="Calibri" w:hAnsi="Calibri" w:cs="Calibri"/>
          <w:spacing w:val="-1"/>
          <w:sz w:val="22"/>
          <w:szCs w:val="22"/>
          <w:lang w:val="fr-FR"/>
        </w:rPr>
        <w:t>le</w:t>
      </w:r>
      <w:r w:rsidRPr="00526DDA">
        <w:rPr>
          <w:rFonts w:ascii="Calibri" w:hAnsi="Calibri" w:cs="Calibri"/>
          <w:sz w:val="22"/>
          <w:szCs w:val="22"/>
          <w:lang w:val="fr-FR"/>
        </w:rPr>
        <w:t xml:space="preserve">s </w:t>
      </w:r>
      <w:r w:rsidRPr="00526DDA">
        <w:rPr>
          <w:rFonts w:ascii="Calibri" w:hAnsi="Calibri" w:cs="Calibri"/>
          <w:spacing w:val="1"/>
          <w:sz w:val="22"/>
          <w:szCs w:val="22"/>
          <w:lang w:val="fr-FR"/>
        </w:rPr>
        <w:t>s</w:t>
      </w:r>
      <w:r w:rsidRPr="00526DDA">
        <w:rPr>
          <w:rFonts w:ascii="Calibri" w:hAnsi="Calibri" w:cs="Calibri"/>
          <w:spacing w:val="-1"/>
          <w:sz w:val="22"/>
          <w:szCs w:val="22"/>
          <w:lang w:val="fr-FR"/>
        </w:rPr>
        <w:t>ujé</w:t>
      </w:r>
      <w:r w:rsidRPr="00526DDA">
        <w:rPr>
          <w:rFonts w:ascii="Calibri" w:hAnsi="Calibri" w:cs="Calibri"/>
          <w:sz w:val="22"/>
          <w:szCs w:val="22"/>
          <w:lang w:val="fr-FR"/>
        </w:rPr>
        <w:t>ti</w:t>
      </w:r>
      <w:r w:rsidRPr="00526DDA">
        <w:rPr>
          <w:rFonts w:ascii="Calibri" w:hAnsi="Calibri" w:cs="Calibri"/>
          <w:spacing w:val="1"/>
          <w:sz w:val="22"/>
          <w:szCs w:val="22"/>
          <w:lang w:val="fr-FR"/>
        </w:rPr>
        <w:t>o</w:t>
      </w:r>
      <w:r w:rsidRPr="00526DDA">
        <w:rPr>
          <w:rFonts w:ascii="Calibri" w:hAnsi="Calibri" w:cs="Calibri"/>
          <w:spacing w:val="-1"/>
          <w:sz w:val="22"/>
          <w:szCs w:val="22"/>
          <w:lang w:val="fr-FR"/>
        </w:rPr>
        <w:t>n</w:t>
      </w:r>
      <w:r w:rsidRPr="00526DDA">
        <w:rPr>
          <w:rFonts w:ascii="Calibri" w:hAnsi="Calibri" w:cs="Calibri"/>
          <w:sz w:val="22"/>
          <w:szCs w:val="22"/>
          <w:lang w:val="fr-FR"/>
        </w:rPr>
        <w:t>s</w:t>
      </w:r>
      <w:r w:rsidRPr="00526DDA">
        <w:rPr>
          <w:rFonts w:ascii="Calibri" w:hAnsi="Calibri" w:cs="Calibri"/>
          <w:spacing w:val="58"/>
          <w:sz w:val="22"/>
          <w:szCs w:val="22"/>
          <w:lang w:val="fr-FR"/>
        </w:rPr>
        <w:t xml:space="preserve"> </w:t>
      </w:r>
      <w:r w:rsidRPr="00526DDA">
        <w:rPr>
          <w:rFonts w:ascii="Calibri" w:hAnsi="Calibri" w:cs="Calibri"/>
          <w:spacing w:val="-1"/>
          <w:sz w:val="22"/>
          <w:szCs w:val="22"/>
          <w:lang w:val="fr-FR"/>
        </w:rPr>
        <w:t>p</w:t>
      </w:r>
      <w:r w:rsidRPr="00526DDA">
        <w:rPr>
          <w:rFonts w:ascii="Calibri" w:hAnsi="Calibri" w:cs="Calibri"/>
          <w:spacing w:val="1"/>
          <w:sz w:val="22"/>
          <w:szCs w:val="22"/>
          <w:lang w:val="fr-FR"/>
        </w:rPr>
        <w:t>on</w:t>
      </w:r>
      <w:r w:rsidRPr="00526DDA">
        <w:rPr>
          <w:rFonts w:ascii="Calibri" w:hAnsi="Calibri" w:cs="Calibri"/>
          <w:spacing w:val="-1"/>
          <w:sz w:val="22"/>
          <w:szCs w:val="22"/>
          <w:lang w:val="fr-FR"/>
        </w:rPr>
        <w:t>c</w:t>
      </w:r>
      <w:r w:rsidRPr="00526DDA">
        <w:rPr>
          <w:rFonts w:ascii="Calibri" w:hAnsi="Calibri" w:cs="Calibri"/>
          <w:sz w:val="22"/>
          <w:szCs w:val="22"/>
          <w:lang w:val="fr-FR"/>
        </w:rPr>
        <w:t>t</w:t>
      </w:r>
      <w:r w:rsidRPr="00526DDA">
        <w:rPr>
          <w:rFonts w:ascii="Calibri" w:hAnsi="Calibri" w:cs="Calibri"/>
          <w:spacing w:val="1"/>
          <w:sz w:val="22"/>
          <w:szCs w:val="22"/>
          <w:lang w:val="fr-FR"/>
        </w:rPr>
        <w:t>u</w:t>
      </w:r>
      <w:r w:rsidRPr="00526DDA">
        <w:rPr>
          <w:rFonts w:ascii="Calibri" w:hAnsi="Calibri" w:cs="Calibri"/>
          <w:spacing w:val="-1"/>
          <w:sz w:val="22"/>
          <w:szCs w:val="22"/>
          <w:lang w:val="fr-FR"/>
        </w:rPr>
        <w:t>e</w:t>
      </w:r>
      <w:r w:rsidRPr="00526DDA">
        <w:rPr>
          <w:rFonts w:ascii="Calibri" w:hAnsi="Calibri" w:cs="Calibri"/>
          <w:spacing w:val="1"/>
          <w:sz w:val="22"/>
          <w:szCs w:val="22"/>
          <w:lang w:val="fr-FR"/>
        </w:rPr>
        <w:t>l</w:t>
      </w:r>
      <w:r w:rsidRPr="00526DDA">
        <w:rPr>
          <w:rFonts w:ascii="Calibri" w:hAnsi="Calibri" w:cs="Calibri"/>
          <w:spacing w:val="-2"/>
          <w:sz w:val="22"/>
          <w:szCs w:val="22"/>
          <w:lang w:val="fr-FR"/>
        </w:rPr>
        <w:t>l</w:t>
      </w:r>
      <w:r w:rsidRPr="00526DDA">
        <w:rPr>
          <w:rFonts w:ascii="Calibri" w:hAnsi="Calibri" w:cs="Calibri"/>
          <w:spacing w:val="1"/>
          <w:sz w:val="22"/>
          <w:szCs w:val="22"/>
          <w:lang w:val="fr-FR"/>
        </w:rPr>
        <w:t>e</w:t>
      </w:r>
      <w:r w:rsidRPr="00526DDA">
        <w:rPr>
          <w:rFonts w:ascii="Calibri" w:hAnsi="Calibri" w:cs="Calibri"/>
          <w:sz w:val="22"/>
          <w:szCs w:val="22"/>
          <w:lang w:val="fr-FR"/>
        </w:rPr>
        <w:t>s</w:t>
      </w:r>
      <w:r w:rsidRPr="00526DDA">
        <w:rPr>
          <w:rFonts w:ascii="Calibri" w:hAnsi="Calibri" w:cs="Calibri"/>
          <w:spacing w:val="58"/>
          <w:sz w:val="22"/>
          <w:szCs w:val="22"/>
          <w:lang w:val="fr-FR"/>
        </w:rPr>
        <w:t xml:space="preserve"> </w:t>
      </w:r>
      <w:r w:rsidRPr="00526DDA">
        <w:rPr>
          <w:rFonts w:ascii="Calibri" w:hAnsi="Calibri" w:cs="Calibri"/>
          <w:spacing w:val="-1"/>
          <w:sz w:val="22"/>
          <w:szCs w:val="22"/>
          <w:lang w:val="fr-FR"/>
        </w:rPr>
        <w:t>d</w:t>
      </w:r>
      <w:r w:rsidRPr="00526DDA">
        <w:rPr>
          <w:rFonts w:ascii="Calibri" w:hAnsi="Calibri" w:cs="Calibri"/>
          <w:sz w:val="22"/>
          <w:szCs w:val="22"/>
          <w:lang w:val="fr-FR"/>
        </w:rPr>
        <w:t>i</w:t>
      </w:r>
      <w:r w:rsidRPr="00526DDA">
        <w:rPr>
          <w:rFonts w:ascii="Calibri" w:hAnsi="Calibri" w:cs="Calibri"/>
          <w:spacing w:val="-1"/>
          <w:sz w:val="22"/>
          <w:szCs w:val="22"/>
          <w:lang w:val="fr-FR"/>
        </w:rPr>
        <w:t>rec</w:t>
      </w:r>
      <w:r w:rsidRPr="00526DDA">
        <w:rPr>
          <w:rFonts w:ascii="Calibri" w:hAnsi="Calibri" w:cs="Calibri"/>
          <w:sz w:val="22"/>
          <w:szCs w:val="22"/>
          <w:lang w:val="fr-FR"/>
        </w:rPr>
        <w:t>t</w:t>
      </w:r>
      <w:r w:rsidRPr="00526DDA">
        <w:rPr>
          <w:rFonts w:ascii="Calibri" w:hAnsi="Calibri" w:cs="Calibri"/>
          <w:spacing w:val="-1"/>
          <w:sz w:val="22"/>
          <w:szCs w:val="22"/>
          <w:lang w:val="fr-FR"/>
        </w:rPr>
        <w:t>e</w:t>
      </w:r>
      <w:r w:rsidRPr="00526DDA">
        <w:rPr>
          <w:rFonts w:ascii="Calibri" w:hAnsi="Calibri" w:cs="Calibri"/>
          <w:spacing w:val="2"/>
          <w:sz w:val="22"/>
          <w:szCs w:val="22"/>
          <w:lang w:val="fr-FR"/>
        </w:rPr>
        <w:t>m</w:t>
      </w:r>
      <w:r w:rsidRPr="00526DDA">
        <w:rPr>
          <w:rFonts w:ascii="Calibri" w:hAnsi="Calibri" w:cs="Calibri"/>
          <w:spacing w:val="-1"/>
          <w:sz w:val="22"/>
          <w:szCs w:val="22"/>
          <w:lang w:val="fr-FR"/>
        </w:rPr>
        <w:t>en</w:t>
      </w:r>
      <w:r w:rsidRPr="00526DDA">
        <w:rPr>
          <w:rFonts w:ascii="Calibri" w:hAnsi="Calibri" w:cs="Calibri"/>
          <w:sz w:val="22"/>
          <w:szCs w:val="22"/>
          <w:lang w:val="fr-FR"/>
        </w:rPr>
        <w:t xml:space="preserve">t </w:t>
      </w:r>
      <w:r w:rsidRPr="00526DDA">
        <w:rPr>
          <w:rFonts w:ascii="Calibri" w:hAnsi="Calibri" w:cs="Calibri"/>
          <w:spacing w:val="-2"/>
          <w:sz w:val="22"/>
          <w:szCs w:val="22"/>
          <w:lang w:val="fr-FR"/>
        </w:rPr>
        <w:t>l</w:t>
      </w:r>
      <w:r w:rsidRPr="00526DDA">
        <w:rPr>
          <w:rFonts w:ascii="Calibri" w:hAnsi="Calibri" w:cs="Calibri"/>
          <w:sz w:val="22"/>
          <w:szCs w:val="22"/>
          <w:lang w:val="fr-FR"/>
        </w:rPr>
        <w:t>i</w:t>
      </w:r>
      <w:r w:rsidRPr="00526DDA">
        <w:rPr>
          <w:rFonts w:ascii="Calibri" w:hAnsi="Calibri" w:cs="Calibri"/>
          <w:spacing w:val="-1"/>
          <w:sz w:val="22"/>
          <w:szCs w:val="22"/>
          <w:lang w:val="fr-FR"/>
        </w:rPr>
        <w:t>ée</w:t>
      </w:r>
      <w:r w:rsidRPr="00526DDA">
        <w:rPr>
          <w:rFonts w:ascii="Calibri" w:hAnsi="Calibri" w:cs="Calibri"/>
          <w:sz w:val="22"/>
          <w:szCs w:val="22"/>
          <w:lang w:val="fr-FR"/>
        </w:rPr>
        <w:t>s</w:t>
      </w:r>
      <w:r w:rsidRPr="00526DDA">
        <w:rPr>
          <w:rFonts w:ascii="Calibri" w:hAnsi="Calibri" w:cs="Calibri"/>
          <w:spacing w:val="58"/>
          <w:sz w:val="22"/>
          <w:szCs w:val="22"/>
          <w:lang w:val="fr-FR"/>
        </w:rPr>
        <w:t xml:space="preserve"> </w:t>
      </w:r>
      <w:r w:rsidRPr="00526DDA">
        <w:rPr>
          <w:rFonts w:ascii="Calibri" w:hAnsi="Calibri" w:cs="Calibri"/>
          <w:sz w:val="22"/>
          <w:szCs w:val="22"/>
          <w:lang w:val="fr-FR"/>
        </w:rPr>
        <w:t>à</w:t>
      </w:r>
      <w:r w:rsidRPr="00526DDA">
        <w:rPr>
          <w:rFonts w:ascii="Calibri" w:hAnsi="Calibri" w:cs="Calibri"/>
          <w:spacing w:val="58"/>
          <w:sz w:val="22"/>
          <w:szCs w:val="22"/>
          <w:lang w:val="fr-FR"/>
        </w:rPr>
        <w:t xml:space="preserve"> </w:t>
      </w:r>
      <w:r w:rsidRPr="00526DDA">
        <w:rPr>
          <w:rFonts w:ascii="Calibri" w:hAnsi="Calibri" w:cs="Calibri"/>
          <w:spacing w:val="-2"/>
          <w:sz w:val="22"/>
          <w:szCs w:val="22"/>
          <w:lang w:val="fr-FR"/>
        </w:rPr>
        <w:t>l</w:t>
      </w:r>
      <w:r w:rsidRPr="00526DDA">
        <w:rPr>
          <w:rFonts w:ascii="Calibri" w:hAnsi="Calibri" w:cs="Calibri"/>
          <w:sz w:val="22"/>
          <w:szCs w:val="22"/>
          <w:lang w:val="fr-FR"/>
        </w:rPr>
        <w:t>a</w:t>
      </w:r>
      <w:r w:rsidRPr="00526DDA">
        <w:rPr>
          <w:rFonts w:ascii="Calibri" w:hAnsi="Calibri" w:cs="Calibri"/>
          <w:spacing w:val="58"/>
          <w:sz w:val="22"/>
          <w:szCs w:val="22"/>
          <w:lang w:val="fr-FR"/>
        </w:rPr>
        <w:t xml:space="preserve"> </w:t>
      </w:r>
      <w:r w:rsidRPr="00526DDA">
        <w:rPr>
          <w:rFonts w:ascii="Calibri" w:hAnsi="Calibri" w:cs="Calibri"/>
          <w:spacing w:val="-1"/>
          <w:sz w:val="22"/>
          <w:szCs w:val="22"/>
          <w:lang w:val="fr-FR"/>
        </w:rPr>
        <w:t>du</w:t>
      </w:r>
      <w:r w:rsidRPr="00526DDA">
        <w:rPr>
          <w:rFonts w:ascii="Calibri" w:hAnsi="Calibri" w:cs="Calibri"/>
          <w:spacing w:val="3"/>
          <w:sz w:val="22"/>
          <w:szCs w:val="22"/>
          <w:lang w:val="fr-FR"/>
        </w:rPr>
        <w:t>r</w:t>
      </w:r>
      <w:r w:rsidRPr="00526DDA">
        <w:rPr>
          <w:rFonts w:ascii="Calibri" w:hAnsi="Calibri" w:cs="Calibri"/>
          <w:spacing w:val="-1"/>
          <w:sz w:val="22"/>
          <w:szCs w:val="22"/>
          <w:lang w:val="fr-FR"/>
        </w:rPr>
        <w:t>é</w:t>
      </w:r>
      <w:r w:rsidRPr="00526DDA">
        <w:rPr>
          <w:rFonts w:ascii="Calibri" w:hAnsi="Calibri" w:cs="Calibri"/>
          <w:sz w:val="22"/>
          <w:szCs w:val="22"/>
          <w:lang w:val="fr-FR"/>
        </w:rPr>
        <w:t xml:space="preserve">e </w:t>
      </w:r>
      <w:r w:rsidRPr="00526DDA">
        <w:rPr>
          <w:rFonts w:ascii="Calibri" w:hAnsi="Calibri" w:cs="Calibri"/>
          <w:spacing w:val="1"/>
          <w:sz w:val="22"/>
          <w:szCs w:val="22"/>
          <w:lang w:val="fr-FR"/>
        </w:rPr>
        <w:t>d</w:t>
      </w:r>
      <w:r w:rsidRPr="00526DDA">
        <w:rPr>
          <w:rFonts w:ascii="Calibri" w:hAnsi="Calibri" w:cs="Calibri"/>
          <w:sz w:val="22"/>
          <w:szCs w:val="22"/>
          <w:lang w:val="fr-FR"/>
        </w:rPr>
        <w:t>u</w:t>
      </w:r>
      <w:r w:rsidRPr="00526DDA">
        <w:rPr>
          <w:rFonts w:ascii="Calibri" w:hAnsi="Calibri" w:cs="Calibri"/>
          <w:spacing w:val="56"/>
          <w:sz w:val="22"/>
          <w:szCs w:val="22"/>
          <w:lang w:val="fr-FR"/>
        </w:rPr>
        <w:t xml:space="preserve"> </w:t>
      </w:r>
      <w:r w:rsidRPr="00526DDA">
        <w:rPr>
          <w:rFonts w:ascii="Calibri" w:hAnsi="Calibri" w:cs="Calibri"/>
          <w:sz w:val="22"/>
          <w:szCs w:val="22"/>
          <w:lang w:val="fr-FR"/>
        </w:rPr>
        <w:t>t</w:t>
      </w:r>
      <w:r w:rsidRPr="00526DDA">
        <w:rPr>
          <w:rFonts w:ascii="Calibri" w:hAnsi="Calibri" w:cs="Calibri"/>
          <w:spacing w:val="-1"/>
          <w:sz w:val="22"/>
          <w:szCs w:val="22"/>
          <w:lang w:val="fr-FR"/>
        </w:rPr>
        <w:t>r</w:t>
      </w:r>
      <w:r w:rsidRPr="00526DDA">
        <w:rPr>
          <w:rFonts w:ascii="Calibri" w:hAnsi="Calibri" w:cs="Calibri"/>
          <w:sz w:val="22"/>
          <w:szCs w:val="22"/>
          <w:lang w:val="fr-FR"/>
        </w:rPr>
        <w:t xml:space="preserve">avail </w:t>
      </w:r>
      <w:r w:rsidRPr="00526DDA">
        <w:rPr>
          <w:rFonts w:ascii="Calibri" w:hAnsi="Calibri" w:cs="Calibri"/>
          <w:spacing w:val="-2"/>
          <w:sz w:val="22"/>
          <w:szCs w:val="22"/>
          <w:lang w:val="fr-FR"/>
        </w:rPr>
        <w:t>(</w:t>
      </w:r>
      <w:r w:rsidRPr="00526DDA">
        <w:rPr>
          <w:rFonts w:ascii="Calibri" w:hAnsi="Calibri" w:cs="Calibri"/>
          <w:spacing w:val="1"/>
          <w:sz w:val="22"/>
          <w:szCs w:val="22"/>
          <w:lang w:val="fr-FR"/>
        </w:rPr>
        <w:t>h</w:t>
      </w:r>
      <w:r w:rsidRPr="00526DDA">
        <w:rPr>
          <w:rFonts w:ascii="Calibri" w:hAnsi="Calibri" w:cs="Calibri"/>
          <w:spacing w:val="-1"/>
          <w:sz w:val="22"/>
          <w:szCs w:val="22"/>
          <w:lang w:val="fr-FR"/>
        </w:rPr>
        <w:t>eu</w:t>
      </w:r>
      <w:r w:rsidRPr="00526DDA">
        <w:rPr>
          <w:rFonts w:ascii="Calibri" w:hAnsi="Calibri" w:cs="Calibri"/>
          <w:spacing w:val="1"/>
          <w:sz w:val="22"/>
          <w:szCs w:val="22"/>
          <w:lang w:val="fr-FR"/>
        </w:rPr>
        <w:t>r</w:t>
      </w:r>
      <w:r w:rsidRPr="00526DDA">
        <w:rPr>
          <w:rFonts w:ascii="Calibri" w:hAnsi="Calibri" w:cs="Calibri"/>
          <w:spacing w:val="-1"/>
          <w:sz w:val="22"/>
          <w:szCs w:val="22"/>
          <w:lang w:val="fr-FR"/>
        </w:rPr>
        <w:t>e</w:t>
      </w:r>
      <w:r w:rsidRPr="00526DDA">
        <w:rPr>
          <w:rFonts w:ascii="Calibri" w:hAnsi="Calibri" w:cs="Calibri"/>
          <w:sz w:val="22"/>
          <w:szCs w:val="22"/>
          <w:lang w:val="fr-FR"/>
        </w:rPr>
        <w:t>s</w:t>
      </w:r>
      <w:r w:rsidRPr="00526DDA">
        <w:rPr>
          <w:rFonts w:ascii="Calibri" w:hAnsi="Calibri" w:cs="Calibri"/>
          <w:spacing w:val="58"/>
          <w:sz w:val="22"/>
          <w:szCs w:val="22"/>
          <w:lang w:val="fr-FR"/>
        </w:rPr>
        <w:t xml:space="preserve"> </w:t>
      </w:r>
      <w:r w:rsidRPr="00526DDA">
        <w:rPr>
          <w:rFonts w:ascii="Calibri" w:hAnsi="Calibri" w:cs="Calibri"/>
          <w:spacing w:val="1"/>
          <w:sz w:val="22"/>
          <w:szCs w:val="22"/>
          <w:lang w:val="fr-FR"/>
        </w:rPr>
        <w:t>s</w:t>
      </w:r>
      <w:r w:rsidRPr="00526DDA">
        <w:rPr>
          <w:rFonts w:ascii="Calibri" w:hAnsi="Calibri" w:cs="Calibri"/>
          <w:spacing w:val="-1"/>
          <w:sz w:val="22"/>
          <w:szCs w:val="22"/>
          <w:lang w:val="fr-FR"/>
        </w:rPr>
        <w:t>up</w:t>
      </w:r>
      <w:r w:rsidRPr="00526DDA">
        <w:rPr>
          <w:rFonts w:ascii="Calibri" w:hAnsi="Calibri" w:cs="Calibri"/>
          <w:spacing w:val="1"/>
          <w:sz w:val="22"/>
          <w:szCs w:val="22"/>
          <w:lang w:val="fr-FR"/>
        </w:rPr>
        <w:t>p</w:t>
      </w:r>
      <w:r w:rsidRPr="00526DDA">
        <w:rPr>
          <w:rFonts w:ascii="Calibri" w:hAnsi="Calibri" w:cs="Calibri"/>
          <w:spacing w:val="-2"/>
          <w:sz w:val="22"/>
          <w:szCs w:val="22"/>
          <w:lang w:val="fr-FR"/>
        </w:rPr>
        <w:t>l</w:t>
      </w:r>
      <w:r w:rsidRPr="00526DDA">
        <w:rPr>
          <w:rFonts w:ascii="Calibri" w:hAnsi="Calibri" w:cs="Calibri"/>
          <w:spacing w:val="1"/>
          <w:sz w:val="22"/>
          <w:szCs w:val="22"/>
          <w:lang w:val="fr-FR"/>
        </w:rPr>
        <w:t>é</w:t>
      </w:r>
      <w:r w:rsidRPr="00526DDA">
        <w:rPr>
          <w:rFonts w:ascii="Calibri" w:hAnsi="Calibri" w:cs="Calibri"/>
          <w:sz w:val="22"/>
          <w:szCs w:val="22"/>
          <w:lang w:val="fr-FR"/>
        </w:rPr>
        <w:t>m</w:t>
      </w:r>
      <w:r w:rsidRPr="00526DDA">
        <w:rPr>
          <w:rFonts w:ascii="Calibri" w:hAnsi="Calibri" w:cs="Calibri"/>
          <w:spacing w:val="1"/>
          <w:sz w:val="22"/>
          <w:szCs w:val="22"/>
          <w:lang w:val="fr-FR"/>
        </w:rPr>
        <w:t>e</w:t>
      </w:r>
      <w:r w:rsidRPr="00526DDA">
        <w:rPr>
          <w:rFonts w:ascii="Calibri" w:hAnsi="Calibri" w:cs="Calibri"/>
          <w:spacing w:val="-1"/>
          <w:sz w:val="22"/>
          <w:szCs w:val="22"/>
          <w:lang w:val="fr-FR"/>
        </w:rPr>
        <w:t>n</w:t>
      </w:r>
      <w:r w:rsidRPr="00526DDA">
        <w:rPr>
          <w:rFonts w:ascii="Calibri" w:hAnsi="Calibri" w:cs="Calibri"/>
          <w:sz w:val="22"/>
          <w:szCs w:val="22"/>
          <w:lang w:val="fr-FR"/>
        </w:rPr>
        <w:t>tai</w:t>
      </w:r>
      <w:r w:rsidRPr="00526DDA">
        <w:rPr>
          <w:rFonts w:ascii="Calibri" w:hAnsi="Calibri" w:cs="Calibri"/>
          <w:spacing w:val="-1"/>
          <w:sz w:val="22"/>
          <w:szCs w:val="22"/>
          <w:lang w:val="fr-FR"/>
        </w:rPr>
        <w:t>re</w:t>
      </w:r>
      <w:r w:rsidRPr="00526DDA">
        <w:rPr>
          <w:rFonts w:ascii="Calibri" w:hAnsi="Calibri" w:cs="Calibri"/>
          <w:spacing w:val="3"/>
          <w:sz w:val="22"/>
          <w:szCs w:val="22"/>
          <w:lang w:val="fr-FR"/>
        </w:rPr>
        <w:t>s</w:t>
      </w:r>
      <w:r w:rsidRPr="00526DDA">
        <w:rPr>
          <w:rFonts w:ascii="Calibri" w:hAnsi="Calibri" w:cs="Calibri"/>
          <w:sz w:val="22"/>
          <w:szCs w:val="22"/>
          <w:lang w:val="fr-FR"/>
        </w:rPr>
        <w:t>,</w:t>
      </w:r>
      <w:r w:rsidRPr="00526DDA">
        <w:rPr>
          <w:rFonts w:ascii="Calibri" w:eastAsia="Times New Roman" w:hAnsi="Calibri" w:cs="Calibri"/>
          <w:w w:val="99"/>
          <w:sz w:val="22"/>
          <w:szCs w:val="22"/>
          <w:lang w:val="fr-FR"/>
        </w:rPr>
        <w:t xml:space="preserve"> </w:t>
      </w:r>
      <w:r w:rsidRPr="00526DDA">
        <w:rPr>
          <w:rFonts w:ascii="Calibri" w:hAnsi="Calibri" w:cs="Calibri"/>
          <w:sz w:val="22"/>
          <w:szCs w:val="22"/>
          <w:lang w:val="fr-FR"/>
        </w:rPr>
        <w:t>a</w:t>
      </w:r>
      <w:r w:rsidRPr="00526DDA">
        <w:rPr>
          <w:rFonts w:ascii="Calibri" w:hAnsi="Calibri" w:cs="Calibri"/>
          <w:spacing w:val="1"/>
          <w:sz w:val="22"/>
          <w:szCs w:val="22"/>
          <w:lang w:val="fr-FR"/>
        </w:rPr>
        <w:t>s</w:t>
      </w:r>
      <w:r w:rsidRPr="00526DDA">
        <w:rPr>
          <w:rFonts w:ascii="Calibri" w:hAnsi="Calibri" w:cs="Calibri"/>
          <w:sz w:val="22"/>
          <w:szCs w:val="22"/>
          <w:lang w:val="fr-FR"/>
        </w:rPr>
        <w:t>t</w:t>
      </w:r>
      <w:r w:rsidRPr="00526DDA">
        <w:rPr>
          <w:rFonts w:ascii="Calibri" w:hAnsi="Calibri" w:cs="Calibri"/>
          <w:spacing w:val="-1"/>
          <w:sz w:val="22"/>
          <w:szCs w:val="22"/>
          <w:lang w:val="fr-FR"/>
        </w:rPr>
        <w:t>re</w:t>
      </w:r>
      <w:r w:rsidRPr="00526DDA">
        <w:rPr>
          <w:rFonts w:ascii="Calibri" w:hAnsi="Calibri" w:cs="Calibri"/>
          <w:sz w:val="22"/>
          <w:szCs w:val="22"/>
          <w:lang w:val="fr-FR"/>
        </w:rPr>
        <w:t>i</w:t>
      </w:r>
      <w:r w:rsidRPr="00526DDA">
        <w:rPr>
          <w:rFonts w:ascii="Calibri" w:hAnsi="Calibri" w:cs="Calibri"/>
          <w:spacing w:val="-1"/>
          <w:sz w:val="22"/>
          <w:szCs w:val="22"/>
          <w:lang w:val="fr-FR"/>
        </w:rPr>
        <w:t>n</w:t>
      </w:r>
      <w:r w:rsidRPr="00526DDA">
        <w:rPr>
          <w:rFonts w:ascii="Calibri" w:hAnsi="Calibri" w:cs="Calibri"/>
          <w:sz w:val="22"/>
          <w:szCs w:val="22"/>
          <w:lang w:val="fr-FR"/>
        </w:rPr>
        <w:t>t</w:t>
      </w:r>
      <w:r w:rsidRPr="00526DDA">
        <w:rPr>
          <w:rFonts w:ascii="Calibri" w:hAnsi="Calibri" w:cs="Calibri"/>
          <w:spacing w:val="-1"/>
          <w:sz w:val="22"/>
          <w:szCs w:val="22"/>
          <w:lang w:val="fr-FR"/>
        </w:rPr>
        <w:t>e</w:t>
      </w:r>
      <w:r w:rsidRPr="00526DDA">
        <w:rPr>
          <w:rFonts w:ascii="Calibri" w:hAnsi="Calibri" w:cs="Calibri"/>
          <w:spacing w:val="3"/>
          <w:sz w:val="22"/>
          <w:szCs w:val="22"/>
          <w:lang w:val="fr-FR"/>
        </w:rPr>
        <w:t>s</w:t>
      </w:r>
      <w:r w:rsidRPr="00526DDA">
        <w:rPr>
          <w:rFonts w:ascii="Calibri" w:hAnsi="Calibri" w:cs="Calibri"/>
          <w:sz w:val="22"/>
          <w:szCs w:val="22"/>
          <w:lang w:val="fr-FR"/>
        </w:rPr>
        <w:t>,</w:t>
      </w:r>
      <w:r w:rsidRPr="00526DDA">
        <w:rPr>
          <w:rFonts w:ascii="Calibri" w:hAnsi="Calibri" w:cs="Calibri"/>
          <w:spacing w:val="-15"/>
          <w:sz w:val="22"/>
          <w:szCs w:val="22"/>
          <w:lang w:val="fr-FR"/>
        </w:rPr>
        <w:t> </w:t>
      </w:r>
      <w:r w:rsidRPr="00526DDA">
        <w:rPr>
          <w:rFonts w:ascii="Calibri" w:hAnsi="Calibri" w:cs="Calibri"/>
          <w:sz w:val="22"/>
          <w:szCs w:val="22"/>
          <w:lang w:val="fr-FR"/>
        </w:rPr>
        <w:t>…</w:t>
      </w:r>
      <w:r w:rsidRPr="00526DDA">
        <w:rPr>
          <w:rFonts w:ascii="Calibri" w:hAnsi="Calibri" w:cs="Calibri"/>
          <w:spacing w:val="1"/>
          <w:sz w:val="22"/>
          <w:szCs w:val="22"/>
          <w:lang w:val="fr-FR"/>
        </w:rPr>
        <w:t>)</w:t>
      </w:r>
      <w:r w:rsidRPr="00526DDA">
        <w:rPr>
          <w:rFonts w:ascii="Calibri" w:hAnsi="Calibri" w:cs="Calibri"/>
          <w:sz w:val="22"/>
          <w:szCs w:val="22"/>
          <w:lang w:val="fr-FR"/>
        </w:rPr>
        <w:t>,</w:t>
      </w:r>
    </w:p>
    <w:p w:rsidR="006F2474" w:rsidRPr="00526DDA" w:rsidRDefault="006F2474" w:rsidP="006F2474">
      <w:pPr>
        <w:pStyle w:val="Corpsdetexte"/>
        <w:numPr>
          <w:ilvl w:val="0"/>
          <w:numId w:val="8"/>
        </w:numPr>
        <w:tabs>
          <w:tab w:val="left" w:pos="831"/>
        </w:tabs>
        <w:spacing w:line="231" w:lineRule="exact"/>
        <w:rPr>
          <w:rFonts w:ascii="Calibri" w:hAnsi="Calibri" w:cs="Calibri"/>
          <w:sz w:val="22"/>
          <w:szCs w:val="22"/>
          <w:lang w:val="fr-FR"/>
        </w:rPr>
      </w:pPr>
      <w:r w:rsidRPr="00526DDA">
        <w:rPr>
          <w:rFonts w:ascii="Calibri" w:hAnsi="Calibri" w:cs="Calibri"/>
          <w:spacing w:val="-1"/>
          <w:sz w:val="22"/>
          <w:szCs w:val="22"/>
          <w:lang w:val="fr-FR"/>
        </w:rPr>
        <w:t>la pr</w:t>
      </w:r>
      <w:r w:rsidRPr="00526DDA">
        <w:rPr>
          <w:rFonts w:ascii="Calibri" w:hAnsi="Calibri" w:cs="Calibri"/>
          <w:sz w:val="22"/>
          <w:szCs w:val="22"/>
          <w:lang w:val="fr-FR"/>
        </w:rPr>
        <w:t>ime</w:t>
      </w:r>
      <w:r w:rsidRPr="00526DDA">
        <w:rPr>
          <w:rFonts w:ascii="Calibri" w:hAnsi="Calibri" w:cs="Calibri"/>
          <w:spacing w:val="-6"/>
          <w:sz w:val="22"/>
          <w:szCs w:val="22"/>
          <w:lang w:val="fr-FR"/>
        </w:rPr>
        <w:t xml:space="preserve"> </w:t>
      </w:r>
      <w:r w:rsidRPr="00526DDA">
        <w:rPr>
          <w:rFonts w:ascii="Calibri" w:hAnsi="Calibri" w:cs="Calibri"/>
          <w:spacing w:val="-1"/>
          <w:sz w:val="22"/>
          <w:szCs w:val="22"/>
          <w:lang w:val="fr-FR"/>
        </w:rPr>
        <w:t>d</w:t>
      </w:r>
      <w:r w:rsidRPr="00526DDA">
        <w:rPr>
          <w:rFonts w:ascii="Calibri" w:hAnsi="Calibri" w:cs="Calibri"/>
          <w:sz w:val="22"/>
          <w:szCs w:val="22"/>
          <w:lang w:val="fr-FR"/>
        </w:rPr>
        <w:t>e</w:t>
      </w:r>
      <w:r w:rsidRPr="00526DDA">
        <w:rPr>
          <w:rFonts w:ascii="Calibri" w:hAnsi="Calibri" w:cs="Calibri"/>
          <w:spacing w:val="-6"/>
          <w:sz w:val="22"/>
          <w:szCs w:val="22"/>
          <w:lang w:val="fr-FR"/>
        </w:rPr>
        <w:t xml:space="preserve"> </w:t>
      </w:r>
      <w:r w:rsidRPr="00526DDA">
        <w:rPr>
          <w:rFonts w:ascii="Calibri" w:hAnsi="Calibri" w:cs="Calibri"/>
          <w:spacing w:val="-1"/>
          <w:sz w:val="22"/>
          <w:szCs w:val="22"/>
          <w:lang w:val="fr-FR"/>
        </w:rPr>
        <w:t>re</w:t>
      </w:r>
      <w:r w:rsidRPr="00526DDA">
        <w:rPr>
          <w:rFonts w:ascii="Calibri" w:hAnsi="Calibri" w:cs="Calibri"/>
          <w:spacing w:val="1"/>
          <w:sz w:val="22"/>
          <w:szCs w:val="22"/>
          <w:lang w:val="fr-FR"/>
        </w:rPr>
        <w:t>s</w:t>
      </w:r>
      <w:r w:rsidRPr="00526DDA">
        <w:rPr>
          <w:rFonts w:ascii="Calibri" w:hAnsi="Calibri" w:cs="Calibri"/>
          <w:spacing w:val="-1"/>
          <w:sz w:val="22"/>
          <w:szCs w:val="22"/>
          <w:lang w:val="fr-FR"/>
        </w:rPr>
        <w:t>p</w:t>
      </w:r>
      <w:r w:rsidRPr="00526DDA">
        <w:rPr>
          <w:rFonts w:ascii="Calibri" w:hAnsi="Calibri" w:cs="Calibri"/>
          <w:spacing w:val="3"/>
          <w:sz w:val="22"/>
          <w:szCs w:val="22"/>
          <w:lang w:val="fr-FR"/>
        </w:rPr>
        <w:t>o</w:t>
      </w:r>
      <w:r w:rsidRPr="00526DDA">
        <w:rPr>
          <w:rFonts w:ascii="Calibri" w:hAnsi="Calibri" w:cs="Calibri"/>
          <w:spacing w:val="-1"/>
          <w:sz w:val="22"/>
          <w:szCs w:val="22"/>
          <w:lang w:val="fr-FR"/>
        </w:rPr>
        <w:t>n</w:t>
      </w:r>
      <w:r w:rsidRPr="00526DDA">
        <w:rPr>
          <w:rFonts w:ascii="Calibri" w:hAnsi="Calibri" w:cs="Calibri"/>
          <w:spacing w:val="1"/>
          <w:sz w:val="22"/>
          <w:szCs w:val="22"/>
          <w:lang w:val="fr-FR"/>
        </w:rPr>
        <w:t>s</w:t>
      </w:r>
      <w:r w:rsidRPr="00526DDA">
        <w:rPr>
          <w:rFonts w:ascii="Calibri" w:hAnsi="Calibri" w:cs="Calibri"/>
          <w:sz w:val="22"/>
          <w:szCs w:val="22"/>
          <w:lang w:val="fr-FR"/>
        </w:rPr>
        <w:t>a</w:t>
      </w:r>
      <w:r w:rsidRPr="00526DDA">
        <w:rPr>
          <w:rFonts w:ascii="Calibri" w:hAnsi="Calibri" w:cs="Calibri"/>
          <w:spacing w:val="-1"/>
          <w:sz w:val="22"/>
          <w:szCs w:val="22"/>
          <w:lang w:val="fr-FR"/>
        </w:rPr>
        <w:t>b</w:t>
      </w:r>
      <w:r w:rsidRPr="00526DDA">
        <w:rPr>
          <w:rFonts w:ascii="Calibri" w:hAnsi="Calibri" w:cs="Calibri"/>
          <w:sz w:val="22"/>
          <w:szCs w:val="22"/>
          <w:lang w:val="fr-FR"/>
        </w:rPr>
        <w:t>i</w:t>
      </w:r>
      <w:r w:rsidRPr="00526DDA">
        <w:rPr>
          <w:rFonts w:ascii="Calibri" w:hAnsi="Calibri" w:cs="Calibri"/>
          <w:spacing w:val="-2"/>
          <w:sz w:val="22"/>
          <w:szCs w:val="22"/>
          <w:lang w:val="fr-FR"/>
        </w:rPr>
        <w:t>l</w:t>
      </w:r>
      <w:r w:rsidRPr="00526DDA">
        <w:rPr>
          <w:rFonts w:ascii="Calibri" w:hAnsi="Calibri" w:cs="Calibri"/>
          <w:sz w:val="22"/>
          <w:szCs w:val="22"/>
          <w:lang w:val="fr-FR"/>
        </w:rPr>
        <w:t>ité</w:t>
      </w:r>
      <w:r w:rsidRPr="00526DDA">
        <w:rPr>
          <w:rFonts w:ascii="Calibri" w:hAnsi="Calibri" w:cs="Calibri"/>
          <w:spacing w:val="-6"/>
          <w:sz w:val="22"/>
          <w:szCs w:val="22"/>
          <w:lang w:val="fr-FR"/>
        </w:rPr>
        <w:t xml:space="preserve"> </w:t>
      </w:r>
      <w:r w:rsidRPr="00526DDA">
        <w:rPr>
          <w:rFonts w:ascii="Calibri" w:hAnsi="Calibri" w:cs="Calibri"/>
          <w:sz w:val="22"/>
          <w:szCs w:val="22"/>
          <w:lang w:val="fr-FR"/>
        </w:rPr>
        <w:t>v</w:t>
      </w:r>
      <w:r w:rsidRPr="00526DDA">
        <w:rPr>
          <w:rFonts w:ascii="Calibri" w:hAnsi="Calibri" w:cs="Calibri"/>
          <w:spacing w:val="-1"/>
          <w:sz w:val="22"/>
          <w:szCs w:val="22"/>
          <w:lang w:val="fr-FR"/>
        </w:rPr>
        <w:t>er</w:t>
      </w:r>
      <w:r w:rsidRPr="00526DDA">
        <w:rPr>
          <w:rFonts w:ascii="Calibri" w:hAnsi="Calibri" w:cs="Calibri"/>
          <w:spacing w:val="1"/>
          <w:sz w:val="22"/>
          <w:szCs w:val="22"/>
          <w:lang w:val="fr-FR"/>
        </w:rPr>
        <w:t>s</w:t>
      </w:r>
      <w:r w:rsidRPr="00526DDA">
        <w:rPr>
          <w:rFonts w:ascii="Calibri" w:hAnsi="Calibri" w:cs="Calibri"/>
          <w:spacing w:val="-1"/>
          <w:sz w:val="22"/>
          <w:szCs w:val="22"/>
          <w:lang w:val="fr-FR"/>
        </w:rPr>
        <w:t>é</w:t>
      </w:r>
      <w:r w:rsidRPr="00526DDA">
        <w:rPr>
          <w:rFonts w:ascii="Calibri" w:hAnsi="Calibri" w:cs="Calibri"/>
          <w:sz w:val="22"/>
          <w:szCs w:val="22"/>
          <w:lang w:val="fr-FR"/>
        </w:rPr>
        <w:t>e</w:t>
      </w:r>
      <w:r w:rsidRPr="00526DDA">
        <w:rPr>
          <w:rFonts w:ascii="Calibri" w:hAnsi="Calibri" w:cs="Calibri"/>
          <w:spacing w:val="-7"/>
          <w:sz w:val="22"/>
          <w:szCs w:val="22"/>
          <w:lang w:val="fr-FR"/>
        </w:rPr>
        <w:t xml:space="preserve"> </w:t>
      </w:r>
      <w:r w:rsidRPr="00526DDA">
        <w:rPr>
          <w:rFonts w:ascii="Calibri" w:hAnsi="Calibri" w:cs="Calibri"/>
          <w:spacing w:val="3"/>
          <w:sz w:val="22"/>
          <w:szCs w:val="22"/>
          <w:lang w:val="fr-FR"/>
        </w:rPr>
        <w:t>a</w:t>
      </w:r>
      <w:r w:rsidRPr="00526DDA">
        <w:rPr>
          <w:rFonts w:ascii="Calibri" w:hAnsi="Calibri" w:cs="Calibri"/>
          <w:sz w:val="22"/>
          <w:szCs w:val="22"/>
          <w:lang w:val="fr-FR"/>
        </w:rPr>
        <w:t xml:space="preserve">ux agents </w:t>
      </w:r>
      <w:r>
        <w:rPr>
          <w:rFonts w:ascii="Calibri" w:hAnsi="Calibri" w:cs="Calibri"/>
          <w:sz w:val="22"/>
          <w:szCs w:val="22"/>
          <w:lang w:val="fr-FR"/>
        </w:rPr>
        <w:t>détachés sur emploi fonctionnel</w:t>
      </w:r>
    </w:p>
    <w:p w:rsidR="006F2474" w:rsidRPr="00627545" w:rsidRDefault="006F2474" w:rsidP="006F2474">
      <w:pPr>
        <w:pStyle w:val="Paragraphedeliste"/>
        <w:numPr>
          <w:ilvl w:val="0"/>
          <w:numId w:val="8"/>
        </w:numPr>
        <w:spacing w:line="240" w:lineRule="exact"/>
        <w:contextualSpacing/>
        <w:jc w:val="both"/>
        <w:rPr>
          <w:rFonts w:ascii="Calibri" w:hAnsi="Calibri" w:cs="Calibri"/>
          <w:sz w:val="22"/>
          <w:szCs w:val="22"/>
        </w:rPr>
      </w:pPr>
      <w:r>
        <w:rPr>
          <w:rFonts w:cs="Calibri"/>
          <w:b/>
        </w:rPr>
        <w:t xml:space="preserve">     </w:t>
      </w:r>
      <w:r w:rsidRPr="00627545">
        <w:rPr>
          <w:rFonts w:ascii="Calibri" w:hAnsi="Calibri" w:cs="Calibri"/>
          <w:sz w:val="22"/>
          <w:szCs w:val="22"/>
        </w:rPr>
        <w:t>l’indemnité forfaitaire complémentaire pour la participation aux consultations électorales (IFCE)</w:t>
      </w:r>
    </w:p>
    <w:p w:rsidR="006F2474" w:rsidRPr="00627545" w:rsidRDefault="006F2474" w:rsidP="006F2474">
      <w:pPr>
        <w:rPr>
          <w:rFonts w:cs="Calibri"/>
        </w:rPr>
      </w:pPr>
    </w:p>
    <w:p w:rsidR="006F2474" w:rsidRPr="00FC12C1" w:rsidRDefault="006F2474" w:rsidP="006F2474">
      <w:pPr>
        <w:pStyle w:val="07-SectionTitreBleu"/>
      </w:pPr>
      <w:r w:rsidRPr="00FC12C1">
        <w:t xml:space="preserve">ARTICLE 2 : </w:t>
      </w:r>
      <w:r>
        <w:t xml:space="preserve">MISE EN ŒUVRE DE L’IFSE : </w:t>
      </w:r>
      <w:r w:rsidRPr="00FC12C1">
        <w:t>DETERMINATION DES GROUPES DE FONCTIONS ET DES MONTANTS MAXIMA</w:t>
      </w:r>
      <w:r>
        <w:t xml:space="preserve"> </w:t>
      </w:r>
    </w:p>
    <w:p w:rsidR="006F2474" w:rsidRPr="00551D3F" w:rsidRDefault="006F2474" w:rsidP="006F2474">
      <w:pPr>
        <w:widowControl w:val="0"/>
        <w:autoSpaceDE w:val="0"/>
        <w:autoSpaceDN w:val="0"/>
        <w:adjustRightInd w:val="0"/>
        <w:rPr>
          <w:rFonts w:cs="Calibri"/>
          <w:b/>
          <w:u w:val="single"/>
        </w:rPr>
      </w:pPr>
    </w:p>
    <w:p w:rsidR="006F2474" w:rsidRDefault="006F2474" w:rsidP="006F2474">
      <w:pPr>
        <w:widowControl w:val="0"/>
        <w:autoSpaceDE w:val="0"/>
        <w:autoSpaceDN w:val="0"/>
        <w:adjustRightInd w:val="0"/>
        <w:rPr>
          <w:rStyle w:val="Emphaseintense"/>
        </w:rPr>
      </w:pPr>
      <w:r w:rsidRPr="00801EB8">
        <w:rPr>
          <w:rStyle w:val="Emphaseintense"/>
        </w:rPr>
        <w:t>CADRE GENERAL</w:t>
      </w:r>
    </w:p>
    <w:p w:rsidR="006F2474" w:rsidRDefault="006F2474" w:rsidP="003B1971"/>
    <w:p w:rsidR="006F2474" w:rsidRDefault="006F2474" w:rsidP="006F2474">
      <w:pPr>
        <w:widowControl w:val="0"/>
        <w:autoSpaceDE w:val="0"/>
        <w:autoSpaceDN w:val="0"/>
        <w:adjustRightInd w:val="0"/>
        <w:rPr>
          <w:rFonts w:cs="Calibri"/>
        </w:rPr>
      </w:pPr>
      <w:r w:rsidRPr="00551D3F">
        <w:rPr>
          <w:rFonts w:cs="Calibri"/>
        </w:rPr>
        <w:t xml:space="preserve">Il est instauré au profit des cadres d'emplois, visés dans la présente délibération, </w:t>
      </w:r>
      <w:r w:rsidRPr="00551D3F">
        <w:rPr>
          <w:rFonts w:cs="Calibri"/>
          <w:b/>
        </w:rPr>
        <w:t>une indemnité de fonctions, de sujétion et d'expertise (IFSE)</w:t>
      </w:r>
      <w:r w:rsidRPr="00551D3F">
        <w:rPr>
          <w:rFonts w:cs="Calibri"/>
        </w:rPr>
        <w:t xml:space="preserve"> ayant vocation à valoriser l'ensemble du parcours professionnel des agents.</w:t>
      </w:r>
    </w:p>
    <w:p w:rsidR="006F2474" w:rsidRPr="00551D3F" w:rsidRDefault="006F2474" w:rsidP="006F2474">
      <w:pPr>
        <w:widowControl w:val="0"/>
        <w:autoSpaceDE w:val="0"/>
        <w:autoSpaceDN w:val="0"/>
        <w:adjustRightInd w:val="0"/>
        <w:rPr>
          <w:rFonts w:cs="Calibri"/>
        </w:rPr>
      </w:pPr>
      <w:r w:rsidRPr="00551D3F">
        <w:rPr>
          <w:rFonts w:cs="Calibri"/>
        </w:rPr>
        <w:t xml:space="preserve">Cette indemnité repose sur la formalisation de critères professionnels liés aux fonctions exercées </w:t>
      </w:r>
      <w:r w:rsidRPr="00551D3F">
        <w:rPr>
          <w:rFonts w:cs="Calibri"/>
        </w:rPr>
        <w:lastRenderedPageBreak/>
        <w:t xml:space="preserve">d’une part, et sur la prise en compte de l’expérience accumulée d’autre part. </w:t>
      </w:r>
    </w:p>
    <w:p w:rsidR="006F2474" w:rsidRPr="00112F3E" w:rsidRDefault="006F2474" w:rsidP="006F2474">
      <w:pPr>
        <w:widowControl w:val="0"/>
        <w:autoSpaceDE w:val="0"/>
        <w:autoSpaceDN w:val="0"/>
        <w:adjustRightInd w:val="0"/>
        <w:rPr>
          <w:rFonts w:cs="Calibri"/>
          <w:sz w:val="16"/>
          <w:szCs w:val="16"/>
        </w:rPr>
      </w:pPr>
    </w:p>
    <w:p w:rsidR="006F2474" w:rsidRPr="00551D3F" w:rsidRDefault="006F2474" w:rsidP="006F2474">
      <w:pPr>
        <w:widowControl w:val="0"/>
        <w:autoSpaceDE w:val="0"/>
        <w:autoSpaceDN w:val="0"/>
        <w:adjustRightInd w:val="0"/>
        <w:rPr>
          <w:rFonts w:cs="Calibri"/>
        </w:rPr>
      </w:pPr>
      <w:r w:rsidRPr="00551D3F">
        <w:rPr>
          <w:rFonts w:cs="Calibri"/>
        </w:rPr>
        <w:t>Elle reposera ainsi sur une notion de groupe de fonctions dont le nombre sera défini pour chaque cadre d'emplois concerné sans pouvoir être inférieur à 1, et définis selon les critères suivants :</w:t>
      </w:r>
    </w:p>
    <w:p w:rsidR="006F2474" w:rsidRPr="00112F3E" w:rsidRDefault="006F2474" w:rsidP="006F2474">
      <w:pPr>
        <w:widowControl w:val="0"/>
        <w:autoSpaceDE w:val="0"/>
        <w:autoSpaceDN w:val="0"/>
        <w:adjustRightInd w:val="0"/>
        <w:rPr>
          <w:rFonts w:cs="Calibri"/>
          <w:sz w:val="16"/>
          <w:szCs w:val="16"/>
        </w:rPr>
      </w:pPr>
    </w:p>
    <w:p w:rsidR="006F2474" w:rsidRPr="00551D3F" w:rsidRDefault="006F2474" w:rsidP="006F2474">
      <w:pPr>
        <w:widowControl w:val="0"/>
        <w:numPr>
          <w:ilvl w:val="0"/>
          <w:numId w:val="11"/>
        </w:numPr>
        <w:autoSpaceDE w:val="0"/>
        <w:autoSpaceDN w:val="0"/>
        <w:adjustRightInd w:val="0"/>
        <w:rPr>
          <w:rFonts w:cs="Calibri"/>
          <w:b/>
        </w:rPr>
      </w:pPr>
      <w:r w:rsidRPr="00551D3F">
        <w:rPr>
          <w:rFonts w:cs="Calibri"/>
        </w:rPr>
        <w:t xml:space="preserve"> </w:t>
      </w:r>
      <w:r w:rsidRPr="00551D3F">
        <w:rPr>
          <w:rFonts w:cs="Calibri"/>
          <w:b/>
        </w:rPr>
        <w:t>Fonctions d'encadrement, de coordination, de pilotage ou de conception ;</w:t>
      </w:r>
    </w:p>
    <w:p w:rsidR="006F2474" w:rsidRPr="00551D3F" w:rsidRDefault="006F2474" w:rsidP="006F2474">
      <w:pPr>
        <w:widowControl w:val="0"/>
        <w:numPr>
          <w:ilvl w:val="0"/>
          <w:numId w:val="11"/>
        </w:numPr>
        <w:autoSpaceDE w:val="0"/>
        <w:autoSpaceDN w:val="0"/>
        <w:adjustRightInd w:val="0"/>
        <w:rPr>
          <w:rFonts w:cs="Calibri"/>
          <w:b/>
        </w:rPr>
      </w:pPr>
      <w:r w:rsidRPr="00551D3F">
        <w:rPr>
          <w:rFonts w:cs="Calibri"/>
          <w:b/>
        </w:rPr>
        <w:t xml:space="preserve"> Technicité, expertise, expérience ou qualification nécessaire à l'exercice des fonctions ;</w:t>
      </w:r>
    </w:p>
    <w:p w:rsidR="006F2474" w:rsidRPr="00551D3F" w:rsidRDefault="006F2474" w:rsidP="006F2474">
      <w:pPr>
        <w:widowControl w:val="0"/>
        <w:numPr>
          <w:ilvl w:val="0"/>
          <w:numId w:val="11"/>
        </w:numPr>
        <w:autoSpaceDE w:val="0"/>
        <w:autoSpaceDN w:val="0"/>
        <w:adjustRightInd w:val="0"/>
        <w:rPr>
          <w:rFonts w:cs="Calibri"/>
          <w:b/>
        </w:rPr>
      </w:pPr>
      <w:r w:rsidRPr="00551D3F">
        <w:rPr>
          <w:rFonts w:cs="Calibri"/>
          <w:b/>
        </w:rPr>
        <w:t xml:space="preserve"> Sujétions particulières ou degré d'exposition du poste au regard de son environnement professionnel.</w:t>
      </w:r>
    </w:p>
    <w:p w:rsidR="006F2474" w:rsidRPr="00112F3E" w:rsidRDefault="006F2474" w:rsidP="006F2474">
      <w:pPr>
        <w:widowControl w:val="0"/>
        <w:autoSpaceDE w:val="0"/>
        <w:autoSpaceDN w:val="0"/>
        <w:adjustRightInd w:val="0"/>
        <w:rPr>
          <w:rFonts w:cs="Calibri"/>
          <w:sz w:val="16"/>
          <w:szCs w:val="16"/>
        </w:rPr>
      </w:pPr>
    </w:p>
    <w:p w:rsidR="006F2474" w:rsidRPr="00551D3F" w:rsidRDefault="006F2474" w:rsidP="006F2474">
      <w:pPr>
        <w:widowControl w:val="0"/>
        <w:autoSpaceDE w:val="0"/>
        <w:autoSpaceDN w:val="0"/>
        <w:adjustRightInd w:val="0"/>
        <w:rPr>
          <w:rFonts w:cs="Calibri"/>
        </w:rPr>
      </w:pPr>
      <w:r w:rsidRPr="00551D3F">
        <w:rPr>
          <w:rFonts w:cs="Calibri"/>
        </w:rPr>
        <w:t>Son attribution fera l'objet d'un arrêté individuel de l’autorité territorial notifié à l’agent.</w:t>
      </w:r>
    </w:p>
    <w:p w:rsidR="006F2474" w:rsidRPr="00112F3E" w:rsidRDefault="006F2474" w:rsidP="006F2474">
      <w:pPr>
        <w:widowControl w:val="0"/>
        <w:autoSpaceDE w:val="0"/>
        <w:autoSpaceDN w:val="0"/>
        <w:adjustRightInd w:val="0"/>
        <w:rPr>
          <w:rFonts w:cs="Calibri"/>
          <w:sz w:val="16"/>
          <w:szCs w:val="16"/>
        </w:rPr>
      </w:pPr>
    </w:p>
    <w:p w:rsidR="006F2474" w:rsidRPr="00526DDA" w:rsidRDefault="006F2474" w:rsidP="006F2474">
      <w:pPr>
        <w:widowControl w:val="0"/>
        <w:autoSpaceDE w:val="0"/>
        <w:autoSpaceDN w:val="0"/>
        <w:adjustRightInd w:val="0"/>
        <w:rPr>
          <w:rFonts w:cs="Calibri"/>
          <w:i/>
          <w:sz w:val="18"/>
          <w:szCs w:val="18"/>
        </w:rPr>
      </w:pPr>
      <w:r w:rsidRPr="00526DDA">
        <w:rPr>
          <w:rFonts w:cs="Calibri"/>
          <w:i/>
          <w:sz w:val="18"/>
          <w:szCs w:val="18"/>
        </w:rPr>
        <w:t>Les agents bénéficiant d’un logement pour nécessité absolue de service bénéficient de plafonds minorés dans la limite de ceux prévus pour les fonctionnaires des corps de référence de l’Etat.</w:t>
      </w:r>
    </w:p>
    <w:p w:rsidR="006F2474" w:rsidRDefault="006F2474" w:rsidP="006F2474">
      <w:pPr>
        <w:widowControl w:val="0"/>
        <w:autoSpaceDE w:val="0"/>
        <w:autoSpaceDN w:val="0"/>
        <w:adjustRightInd w:val="0"/>
        <w:rPr>
          <w:rFonts w:cs="Calibri"/>
        </w:rPr>
      </w:pPr>
    </w:p>
    <w:p w:rsidR="006F2474" w:rsidRPr="00551D3F" w:rsidRDefault="006F2474" w:rsidP="006F2474">
      <w:pPr>
        <w:widowControl w:val="0"/>
        <w:autoSpaceDE w:val="0"/>
        <w:autoSpaceDN w:val="0"/>
        <w:adjustRightInd w:val="0"/>
        <w:rPr>
          <w:rFonts w:cs="Calibri"/>
        </w:rPr>
      </w:pPr>
    </w:p>
    <w:p w:rsidR="006F2474" w:rsidRPr="00801EB8" w:rsidRDefault="006F2474" w:rsidP="006F2474">
      <w:pPr>
        <w:widowControl w:val="0"/>
        <w:autoSpaceDE w:val="0"/>
        <w:autoSpaceDN w:val="0"/>
        <w:adjustRightInd w:val="0"/>
        <w:rPr>
          <w:rStyle w:val="Emphaseintense"/>
        </w:rPr>
      </w:pPr>
      <w:r w:rsidRPr="00801EB8">
        <w:rPr>
          <w:rStyle w:val="Emphaseintense"/>
        </w:rPr>
        <w:t>CONDITIONS DE VERSEMENT</w:t>
      </w:r>
    </w:p>
    <w:p w:rsidR="006F2474" w:rsidRPr="00551D3F" w:rsidRDefault="006F2474" w:rsidP="006F2474">
      <w:pPr>
        <w:widowControl w:val="0"/>
        <w:autoSpaceDE w:val="0"/>
        <w:autoSpaceDN w:val="0"/>
        <w:adjustRightInd w:val="0"/>
        <w:rPr>
          <w:rFonts w:cs="Calibri"/>
          <w:b/>
          <w:color w:val="1F497D"/>
        </w:rPr>
      </w:pPr>
    </w:p>
    <w:p w:rsidR="006F2474" w:rsidRDefault="006F2474" w:rsidP="006F2474">
      <w:pPr>
        <w:widowControl w:val="0"/>
        <w:autoSpaceDE w:val="0"/>
        <w:autoSpaceDN w:val="0"/>
        <w:adjustRightInd w:val="0"/>
        <w:rPr>
          <w:rFonts w:cs="Calibri"/>
          <w:i/>
        </w:rPr>
      </w:pPr>
      <w:r w:rsidRPr="006813D7">
        <w:rPr>
          <w:rFonts w:cs="Calibri"/>
          <w:b/>
        </w:rPr>
        <w:t>L’IFSE</w:t>
      </w:r>
      <w:r w:rsidRPr="00551D3F">
        <w:rPr>
          <w:rFonts w:cs="Calibri"/>
        </w:rPr>
        <w:t xml:space="preserve"> fera l'objet d'un versement</w:t>
      </w:r>
      <w:r>
        <w:rPr>
          <w:rFonts w:cs="Calibri"/>
        </w:rPr>
        <w:t xml:space="preserve"> mensuel (ou autre ………….).</w:t>
      </w:r>
    </w:p>
    <w:p w:rsidR="006F2474" w:rsidRDefault="006F2474" w:rsidP="006F2474">
      <w:pPr>
        <w:widowControl w:val="0"/>
        <w:autoSpaceDE w:val="0"/>
        <w:autoSpaceDN w:val="0"/>
        <w:adjustRightInd w:val="0"/>
        <w:rPr>
          <w:rFonts w:cs="Calibri"/>
          <w:i/>
        </w:rPr>
      </w:pPr>
    </w:p>
    <w:p w:rsidR="006F2474" w:rsidRPr="00551D3F" w:rsidRDefault="006F2474" w:rsidP="006F2474">
      <w:pPr>
        <w:widowControl w:val="0"/>
        <w:autoSpaceDE w:val="0"/>
        <w:autoSpaceDN w:val="0"/>
        <w:adjustRightInd w:val="0"/>
        <w:rPr>
          <w:rFonts w:cs="Calibri"/>
        </w:rPr>
      </w:pPr>
    </w:p>
    <w:p w:rsidR="006F2474" w:rsidRPr="00B255A7" w:rsidRDefault="006F2474" w:rsidP="006F2474">
      <w:pPr>
        <w:widowControl w:val="0"/>
        <w:autoSpaceDE w:val="0"/>
        <w:autoSpaceDN w:val="0"/>
        <w:adjustRightInd w:val="0"/>
        <w:rPr>
          <w:rStyle w:val="Emphaseintense"/>
          <w:color w:val="C00000"/>
          <w:u w:val="single"/>
        </w:rPr>
      </w:pPr>
      <w:r w:rsidRPr="00801EB8">
        <w:rPr>
          <w:rStyle w:val="Emphaseintense"/>
        </w:rPr>
        <w:t>CONDITIONS DE REEXAMEN</w:t>
      </w:r>
    </w:p>
    <w:p w:rsidR="006F2474" w:rsidRPr="00551D3F" w:rsidRDefault="006F2474" w:rsidP="006F2474">
      <w:pPr>
        <w:widowControl w:val="0"/>
        <w:autoSpaceDE w:val="0"/>
        <w:autoSpaceDN w:val="0"/>
        <w:adjustRightInd w:val="0"/>
        <w:rPr>
          <w:rFonts w:cs="Calibri"/>
          <w:b/>
          <w:color w:val="1F497D"/>
        </w:rPr>
      </w:pPr>
    </w:p>
    <w:p w:rsidR="006F2474" w:rsidRPr="00551D3F" w:rsidRDefault="006F2474" w:rsidP="006F2474">
      <w:pPr>
        <w:widowControl w:val="0"/>
        <w:autoSpaceDE w:val="0"/>
        <w:autoSpaceDN w:val="0"/>
        <w:adjustRightInd w:val="0"/>
        <w:rPr>
          <w:rFonts w:cs="Calibri"/>
        </w:rPr>
      </w:pPr>
      <w:r w:rsidRPr="00551D3F">
        <w:rPr>
          <w:rFonts w:cs="Calibri"/>
        </w:rPr>
        <w:t>Le montant annuel</w:t>
      </w:r>
      <w:r>
        <w:rPr>
          <w:rFonts w:cs="Calibri"/>
        </w:rPr>
        <w:t xml:space="preserve"> de </w:t>
      </w:r>
      <w:r w:rsidRPr="006813D7">
        <w:rPr>
          <w:rFonts w:cs="Calibri"/>
          <w:b/>
        </w:rPr>
        <w:t>l’IFSE</w:t>
      </w:r>
      <w:r w:rsidRPr="00551D3F">
        <w:rPr>
          <w:rFonts w:cs="Calibri"/>
        </w:rPr>
        <w:t xml:space="preserve"> versé aux agents fera l'objet d'un réexamen :</w:t>
      </w:r>
    </w:p>
    <w:p w:rsidR="006F2474" w:rsidRPr="00551D3F" w:rsidRDefault="006F2474" w:rsidP="006F2474">
      <w:pPr>
        <w:widowControl w:val="0"/>
        <w:numPr>
          <w:ilvl w:val="0"/>
          <w:numId w:val="12"/>
        </w:numPr>
        <w:autoSpaceDE w:val="0"/>
        <w:autoSpaceDN w:val="0"/>
        <w:adjustRightInd w:val="0"/>
        <w:rPr>
          <w:rFonts w:cs="Calibri"/>
        </w:rPr>
      </w:pPr>
      <w:r w:rsidRPr="00551D3F">
        <w:rPr>
          <w:rFonts w:cs="Calibri"/>
        </w:rPr>
        <w:t xml:space="preserve"> </w:t>
      </w:r>
      <w:r>
        <w:rPr>
          <w:rFonts w:cs="Calibri"/>
        </w:rPr>
        <w:t>E</w:t>
      </w:r>
      <w:r w:rsidRPr="00551D3F">
        <w:rPr>
          <w:rFonts w:cs="Calibri"/>
        </w:rPr>
        <w:t>n cas de changement de fonctions (changement de groupe de fonctions avec davantage d’encadrement, de technicité ou de sujétions, ou mobilité vers un poste relevant du même groupe de fonctions) ;</w:t>
      </w:r>
    </w:p>
    <w:p w:rsidR="006F2474" w:rsidRPr="00551D3F" w:rsidRDefault="006F2474" w:rsidP="006F2474">
      <w:pPr>
        <w:widowControl w:val="0"/>
        <w:numPr>
          <w:ilvl w:val="0"/>
          <w:numId w:val="12"/>
        </w:numPr>
        <w:autoSpaceDE w:val="0"/>
        <w:autoSpaceDN w:val="0"/>
        <w:adjustRightInd w:val="0"/>
        <w:rPr>
          <w:rFonts w:cs="Calibri"/>
        </w:rPr>
      </w:pPr>
      <w:r w:rsidRPr="00551D3F">
        <w:rPr>
          <w:rFonts w:cs="Calibri"/>
        </w:rPr>
        <w:t xml:space="preserve"> </w:t>
      </w:r>
      <w:r>
        <w:rPr>
          <w:rFonts w:cs="Calibri"/>
        </w:rPr>
        <w:t>A</w:t>
      </w:r>
      <w:r w:rsidRPr="00551D3F">
        <w:rPr>
          <w:rFonts w:cs="Calibri"/>
        </w:rPr>
        <w:t xml:space="preserve"> minima, tous les ... ans </w:t>
      </w:r>
      <w:r w:rsidRPr="00551D3F">
        <w:rPr>
          <w:rFonts w:cs="Calibri"/>
          <w:i/>
        </w:rPr>
        <w:t>(maximum 4 ans)</w:t>
      </w:r>
      <w:r w:rsidRPr="00551D3F">
        <w:rPr>
          <w:rFonts w:cs="Calibri"/>
        </w:rPr>
        <w:t xml:space="preserve">, en l'absence de changement de fonctions et au vu de l'expérience professionnelle acquise par l'agent </w:t>
      </w:r>
      <w:r w:rsidRPr="00551D3F">
        <w:rPr>
          <w:rFonts w:cs="Calibri"/>
          <w:i/>
        </w:rPr>
        <w:t>(cette disposition devrait également être applicable aux emplois fonctionnels à l’issue de la première période de détachement) ;</w:t>
      </w:r>
    </w:p>
    <w:p w:rsidR="006F2474" w:rsidRDefault="006F2474" w:rsidP="006F2474">
      <w:pPr>
        <w:widowControl w:val="0"/>
        <w:numPr>
          <w:ilvl w:val="0"/>
          <w:numId w:val="12"/>
        </w:numPr>
        <w:autoSpaceDE w:val="0"/>
        <w:autoSpaceDN w:val="0"/>
        <w:adjustRightInd w:val="0"/>
        <w:rPr>
          <w:rFonts w:cs="Calibri"/>
        </w:rPr>
      </w:pPr>
      <w:r w:rsidRPr="00551D3F">
        <w:rPr>
          <w:rFonts w:cs="Calibri"/>
        </w:rPr>
        <w:t xml:space="preserve"> </w:t>
      </w:r>
      <w:r>
        <w:rPr>
          <w:rFonts w:cs="Calibri"/>
        </w:rPr>
        <w:t>E</w:t>
      </w:r>
      <w:r w:rsidRPr="00551D3F">
        <w:rPr>
          <w:rFonts w:cs="Calibri"/>
        </w:rPr>
        <w:t xml:space="preserve">n cas de changement de </w:t>
      </w:r>
      <w:r>
        <w:rPr>
          <w:rFonts w:cs="Calibri"/>
        </w:rPr>
        <w:t>cadre d’emploi suite à une promotion, ou la réussite à un concours.</w:t>
      </w:r>
    </w:p>
    <w:p w:rsidR="006F2474" w:rsidRDefault="006F2474" w:rsidP="006F2474">
      <w:pPr>
        <w:widowControl w:val="0"/>
        <w:autoSpaceDE w:val="0"/>
        <w:autoSpaceDN w:val="0"/>
        <w:adjustRightInd w:val="0"/>
        <w:rPr>
          <w:rFonts w:cs="Calibri"/>
        </w:rPr>
      </w:pPr>
    </w:p>
    <w:p w:rsidR="006F2474" w:rsidRDefault="006F2474" w:rsidP="006F2474">
      <w:pPr>
        <w:widowControl w:val="0"/>
        <w:autoSpaceDE w:val="0"/>
        <w:autoSpaceDN w:val="0"/>
        <w:adjustRightInd w:val="0"/>
        <w:rPr>
          <w:rFonts w:cs="Calibri"/>
        </w:rPr>
      </w:pPr>
    </w:p>
    <w:p w:rsidR="006F2474" w:rsidRPr="00526DDA" w:rsidRDefault="006F2474" w:rsidP="006F2474">
      <w:pPr>
        <w:widowControl w:val="0"/>
        <w:autoSpaceDE w:val="0"/>
        <w:autoSpaceDN w:val="0"/>
        <w:adjustRightInd w:val="0"/>
        <w:rPr>
          <w:rStyle w:val="Emphaseintense"/>
          <w:caps/>
        </w:rPr>
      </w:pPr>
      <w:r w:rsidRPr="00526DDA">
        <w:rPr>
          <w:rStyle w:val="Emphaseintense"/>
          <w:caps/>
        </w:rPr>
        <w:t>PRISE EN COMPTE DE L'EXPERIENCE PROFESSIONNELLE DES AGENTS ET DE L’</w:t>
      </w:r>
      <w:r>
        <w:rPr>
          <w:rStyle w:val="Emphaseintense"/>
          <w:caps/>
        </w:rPr>
        <w:t>evolution des competences</w:t>
      </w:r>
    </w:p>
    <w:p w:rsidR="006F2474" w:rsidRPr="00FC12C1" w:rsidRDefault="006F2474" w:rsidP="006F2474">
      <w:pPr>
        <w:widowControl w:val="0"/>
        <w:autoSpaceDE w:val="0"/>
        <w:autoSpaceDN w:val="0"/>
        <w:adjustRightInd w:val="0"/>
        <w:rPr>
          <w:rFonts w:cs="Calibri"/>
          <w:b/>
          <w:color w:val="1F497D"/>
        </w:rPr>
      </w:pPr>
    </w:p>
    <w:p w:rsidR="006F2474" w:rsidRDefault="006F2474" w:rsidP="006F2474">
      <w:pPr>
        <w:widowControl w:val="0"/>
        <w:autoSpaceDE w:val="0"/>
        <w:autoSpaceDN w:val="0"/>
        <w:adjustRightInd w:val="0"/>
        <w:rPr>
          <w:rFonts w:cs="Calibri"/>
          <w:i/>
        </w:rPr>
      </w:pPr>
      <w:r w:rsidRPr="00551D3F">
        <w:rPr>
          <w:rFonts w:cs="Calibri"/>
          <w:b/>
        </w:rPr>
        <w:t>L'expérience professionnelle</w:t>
      </w:r>
      <w:r w:rsidRPr="00551D3F">
        <w:rPr>
          <w:rFonts w:cs="Calibri"/>
        </w:rPr>
        <w:t xml:space="preserve"> des agents sera appréciée au regard des critères suivants </w:t>
      </w:r>
      <w:r w:rsidRPr="00551D3F">
        <w:rPr>
          <w:rFonts w:cs="Calibri"/>
          <w:i/>
        </w:rPr>
        <w:t xml:space="preserve">(dresser la liste des critères pris en considération) </w:t>
      </w:r>
    </w:p>
    <w:p w:rsidR="006F2474" w:rsidRPr="00821C48" w:rsidRDefault="006F2474" w:rsidP="006F2474">
      <w:pPr>
        <w:widowControl w:val="0"/>
        <w:autoSpaceDE w:val="0"/>
        <w:autoSpaceDN w:val="0"/>
        <w:adjustRightInd w:val="0"/>
        <w:rPr>
          <w:rFonts w:cs="Calibri"/>
          <w:i/>
          <w:sz w:val="20"/>
          <w:szCs w:val="20"/>
        </w:rPr>
      </w:pPr>
      <w:r w:rsidRPr="00821C48">
        <w:rPr>
          <w:rFonts w:cs="Calibri"/>
          <w:i/>
          <w:sz w:val="20"/>
          <w:szCs w:val="20"/>
        </w:rPr>
        <w:t xml:space="preserve">Ex : </w:t>
      </w:r>
    </w:p>
    <w:p w:rsidR="006F2474" w:rsidRPr="00821C48" w:rsidRDefault="006F2474" w:rsidP="006F2474">
      <w:pPr>
        <w:widowControl w:val="0"/>
        <w:autoSpaceDE w:val="0"/>
        <w:autoSpaceDN w:val="0"/>
        <w:adjustRightInd w:val="0"/>
        <w:rPr>
          <w:rFonts w:cs="Calibri"/>
          <w:i/>
          <w:sz w:val="20"/>
          <w:szCs w:val="20"/>
        </w:rPr>
      </w:pPr>
      <w:r w:rsidRPr="00821C48">
        <w:rPr>
          <w:rFonts w:cs="Calibri"/>
          <w:i/>
          <w:sz w:val="20"/>
          <w:szCs w:val="20"/>
        </w:rPr>
        <w:t>- Nombre d’années sur le poste occupé (pourraient également être prises en compte les années sur le poste hors de la collectivité, dans le privé…) ;</w:t>
      </w:r>
    </w:p>
    <w:p w:rsidR="006F2474" w:rsidRPr="00821C48" w:rsidRDefault="006F2474" w:rsidP="006F2474">
      <w:pPr>
        <w:widowControl w:val="0"/>
        <w:autoSpaceDE w:val="0"/>
        <w:autoSpaceDN w:val="0"/>
        <w:adjustRightInd w:val="0"/>
        <w:rPr>
          <w:rFonts w:cs="Calibri"/>
          <w:i/>
          <w:sz w:val="20"/>
          <w:szCs w:val="20"/>
        </w:rPr>
      </w:pPr>
      <w:r w:rsidRPr="00821C48">
        <w:rPr>
          <w:rFonts w:cs="Calibri"/>
          <w:i/>
          <w:sz w:val="20"/>
          <w:szCs w:val="20"/>
        </w:rPr>
        <w:t>- Nombre d’années dans le domaine d’activité (qui valorise davantage le parcours d’un agent et sa spécialisation) ;</w:t>
      </w:r>
    </w:p>
    <w:p w:rsidR="006F2474" w:rsidRPr="00821C48" w:rsidRDefault="006F2474" w:rsidP="006F2474">
      <w:pPr>
        <w:widowControl w:val="0"/>
        <w:autoSpaceDE w:val="0"/>
        <w:autoSpaceDN w:val="0"/>
        <w:adjustRightInd w:val="0"/>
        <w:rPr>
          <w:rFonts w:cs="Calibri"/>
          <w:i/>
          <w:sz w:val="20"/>
          <w:szCs w:val="20"/>
        </w:rPr>
      </w:pPr>
      <w:r w:rsidRPr="00821C48">
        <w:rPr>
          <w:rFonts w:cs="Calibri"/>
          <w:i/>
          <w:sz w:val="20"/>
          <w:szCs w:val="20"/>
        </w:rPr>
        <w:t>- Capacité de transmission des savoirs et compétences auprès d’autres agents ou partenaires… ;</w:t>
      </w:r>
    </w:p>
    <w:p w:rsidR="006F2474" w:rsidRPr="00821C48" w:rsidRDefault="006F2474" w:rsidP="006F2474">
      <w:pPr>
        <w:widowControl w:val="0"/>
        <w:autoSpaceDE w:val="0"/>
        <w:autoSpaceDN w:val="0"/>
        <w:adjustRightInd w:val="0"/>
        <w:rPr>
          <w:rFonts w:cs="Calibri"/>
          <w:i/>
          <w:sz w:val="20"/>
          <w:szCs w:val="20"/>
        </w:rPr>
      </w:pPr>
      <w:r w:rsidRPr="00821C48">
        <w:rPr>
          <w:rFonts w:cs="Calibri"/>
          <w:i/>
          <w:sz w:val="20"/>
          <w:szCs w:val="20"/>
        </w:rPr>
        <w:t>- Formation suivie (pourrait être pris en compte le nombre de demandes ou de formations suivies sur le domaine d’intervention…) ;</w:t>
      </w:r>
    </w:p>
    <w:p w:rsidR="006F2474" w:rsidRDefault="006F2474" w:rsidP="006F2474">
      <w:pPr>
        <w:widowControl w:val="0"/>
        <w:autoSpaceDE w:val="0"/>
        <w:autoSpaceDN w:val="0"/>
        <w:adjustRightInd w:val="0"/>
        <w:rPr>
          <w:rFonts w:cs="Calibri"/>
          <w:i/>
          <w:sz w:val="20"/>
          <w:szCs w:val="20"/>
        </w:rPr>
      </w:pPr>
      <w:r w:rsidRPr="00821C48">
        <w:rPr>
          <w:rFonts w:cs="Calibri"/>
          <w:i/>
          <w:sz w:val="20"/>
          <w:szCs w:val="20"/>
        </w:rPr>
        <w:t>- etc…</w:t>
      </w:r>
    </w:p>
    <w:p w:rsidR="006F2474" w:rsidRDefault="006F2474" w:rsidP="006F2474">
      <w:pPr>
        <w:widowControl w:val="0"/>
        <w:autoSpaceDE w:val="0"/>
        <w:autoSpaceDN w:val="0"/>
        <w:adjustRightInd w:val="0"/>
        <w:rPr>
          <w:rFonts w:cs="Calibri"/>
          <w:i/>
          <w:sz w:val="20"/>
          <w:szCs w:val="20"/>
        </w:rPr>
      </w:pPr>
    </w:p>
    <w:p w:rsidR="006F2474" w:rsidRDefault="006F2474" w:rsidP="006F2474">
      <w:pPr>
        <w:widowControl w:val="0"/>
        <w:autoSpaceDE w:val="0"/>
        <w:autoSpaceDN w:val="0"/>
        <w:adjustRightInd w:val="0"/>
        <w:rPr>
          <w:rStyle w:val="Emphaseintense"/>
        </w:rPr>
      </w:pPr>
    </w:p>
    <w:p w:rsidR="006F2474" w:rsidRPr="00801EB8" w:rsidRDefault="006F2474" w:rsidP="006F2474">
      <w:pPr>
        <w:widowControl w:val="0"/>
        <w:autoSpaceDE w:val="0"/>
        <w:autoSpaceDN w:val="0"/>
        <w:adjustRightInd w:val="0"/>
        <w:rPr>
          <w:rStyle w:val="Emphaseintense"/>
        </w:rPr>
      </w:pPr>
      <w:r w:rsidRPr="00801EB8">
        <w:rPr>
          <w:rStyle w:val="Emphaseintense"/>
        </w:rPr>
        <w:t>CONDITIONS D'ATTRIBUTION</w:t>
      </w:r>
    </w:p>
    <w:p w:rsidR="006F2474" w:rsidRPr="00551D3F" w:rsidRDefault="006F2474" w:rsidP="006F2474">
      <w:pPr>
        <w:widowControl w:val="0"/>
        <w:autoSpaceDE w:val="0"/>
        <w:autoSpaceDN w:val="0"/>
        <w:adjustRightInd w:val="0"/>
        <w:rPr>
          <w:rFonts w:cs="Calibri"/>
          <w:b/>
          <w:color w:val="1F497D"/>
        </w:rPr>
      </w:pPr>
    </w:p>
    <w:p w:rsidR="006F2474" w:rsidRPr="00D46136" w:rsidRDefault="006F2474" w:rsidP="006F2474">
      <w:pPr>
        <w:widowControl w:val="0"/>
        <w:autoSpaceDE w:val="0"/>
        <w:autoSpaceDN w:val="0"/>
        <w:adjustRightInd w:val="0"/>
        <w:rPr>
          <w:rFonts w:cs="Calibri"/>
          <w:i/>
        </w:rPr>
      </w:pPr>
      <w:r>
        <w:rPr>
          <w:rFonts w:cs="Calibri"/>
          <w:i/>
        </w:rPr>
        <w:lastRenderedPageBreak/>
        <w:t xml:space="preserve">Les intitulés de poste et fonctions énumérés </w:t>
      </w:r>
      <w:r w:rsidRPr="00551D3F">
        <w:rPr>
          <w:rFonts w:cs="Calibri"/>
          <w:i/>
        </w:rPr>
        <w:t xml:space="preserve">ci-après sont proposés </w:t>
      </w:r>
      <w:r w:rsidRPr="0017254F">
        <w:rPr>
          <w:rFonts w:cs="Calibri"/>
          <w:b/>
          <w:i/>
        </w:rPr>
        <w:t>uniquement à titre indicatif</w:t>
      </w:r>
      <w:r w:rsidRPr="00551D3F">
        <w:rPr>
          <w:rFonts w:cs="Calibri"/>
          <w:i/>
        </w:rPr>
        <w:t xml:space="preserve">, chaque collectivité étant libre de </w:t>
      </w:r>
      <w:r w:rsidRPr="00D46136">
        <w:rPr>
          <w:rFonts w:cs="Calibri"/>
          <w:i/>
        </w:rPr>
        <w:t>d’adapter les désignations à son organisation et ses emplois</w:t>
      </w:r>
      <w:r>
        <w:rPr>
          <w:rFonts w:cs="Calibri"/>
          <w:i/>
        </w:rPr>
        <w:t>.</w:t>
      </w:r>
    </w:p>
    <w:p w:rsidR="006F2474" w:rsidRDefault="006F2474" w:rsidP="006F2474">
      <w:pPr>
        <w:widowControl w:val="0"/>
        <w:autoSpaceDE w:val="0"/>
        <w:autoSpaceDN w:val="0"/>
        <w:adjustRightInd w:val="0"/>
        <w:rPr>
          <w:rFonts w:cs="Calibri"/>
          <w:i/>
        </w:rPr>
      </w:pPr>
      <w:r w:rsidRPr="00551D3F">
        <w:rPr>
          <w:rFonts w:cs="Calibri"/>
          <w:i/>
        </w:rPr>
        <w:t xml:space="preserve">Les plafonds maximaux sont ceux prévus pour les corps de référence de l’Etat et peuvent être définis librement par chaque collectivité </w:t>
      </w:r>
      <w:r w:rsidRPr="005D2D54">
        <w:rPr>
          <w:rFonts w:cs="Calibri"/>
          <w:b/>
          <w:i/>
        </w:rPr>
        <w:t>sans toutefois dépasser</w:t>
      </w:r>
      <w:r w:rsidRPr="00551D3F">
        <w:rPr>
          <w:rFonts w:cs="Calibri"/>
          <w:i/>
        </w:rPr>
        <w:t xml:space="preserve">, en vertu du principe de parité, le montant du plafond le plus élevé. </w:t>
      </w:r>
      <w:r>
        <w:rPr>
          <w:rFonts w:cs="Calibri"/>
          <w:i/>
        </w:rPr>
        <w:t>Les collectivités peuvent définir à titre facultatif des montants minimums (cf tableaux).</w:t>
      </w:r>
    </w:p>
    <w:p w:rsidR="006F2474" w:rsidRDefault="006F2474" w:rsidP="006F2474">
      <w:pPr>
        <w:widowControl w:val="0"/>
        <w:autoSpaceDE w:val="0"/>
        <w:autoSpaceDN w:val="0"/>
        <w:adjustRightInd w:val="0"/>
        <w:rPr>
          <w:rFonts w:cs="Calibri"/>
          <w:i/>
        </w:rPr>
      </w:pPr>
      <w:r w:rsidRPr="00551D3F">
        <w:rPr>
          <w:rFonts w:cs="Calibri"/>
          <w:i/>
        </w:rPr>
        <w:t xml:space="preserve">Il en va de même du nombre de groupes de fonctions qui peut être défini librement </w:t>
      </w:r>
      <w:r w:rsidRPr="005D2D54">
        <w:rPr>
          <w:rFonts w:cs="Calibri"/>
          <w:b/>
          <w:i/>
        </w:rPr>
        <w:t>sans être inférieur à 1 par cadre d’emplois.</w:t>
      </w:r>
    </w:p>
    <w:p w:rsidR="006F2474" w:rsidRPr="00551D3F" w:rsidRDefault="006F2474" w:rsidP="006F2474">
      <w:pPr>
        <w:widowControl w:val="0"/>
        <w:autoSpaceDE w:val="0"/>
        <w:autoSpaceDN w:val="0"/>
        <w:adjustRightInd w:val="0"/>
        <w:rPr>
          <w:rFonts w:cs="Calibri"/>
          <w:i/>
        </w:rPr>
      </w:pPr>
    </w:p>
    <w:p w:rsidR="006F2474" w:rsidRDefault="006F2474" w:rsidP="006F2474">
      <w:pPr>
        <w:widowControl w:val="0"/>
        <w:autoSpaceDE w:val="0"/>
        <w:autoSpaceDN w:val="0"/>
        <w:adjustRightInd w:val="0"/>
        <w:rPr>
          <w:rFonts w:cs="Calibri"/>
        </w:rPr>
      </w:pPr>
    </w:p>
    <w:p w:rsidR="006F2474" w:rsidRDefault="006F2474" w:rsidP="006F2474">
      <w:pPr>
        <w:widowControl w:val="0"/>
        <w:autoSpaceDE w:val="0"/>
        <w:autoSpaceDN w:val="0"/>
        <w:adjustRightInd w:val="0"/>
        <w:rPr>
          <w:rFonts w:cs="Calibri"/>
          <w:b/>
          <w:color w:val="E36C0A"/>
          <w:sz w:val="28"/>
          <w:szCs w:val="28"/>
          <w:u w:val="double"/>
        </w:rPr>
      </w:pPr>
      <w:r w:rsidRPr="00551D3F">
        <w:rPr>
          <w:rFonts w:cs="Calibri"/>
        </w:rPr>
        <w:t xml:space="preserve">Bénéficieront de l'IFSE, les cadres d'emplois </w:t>
      </w:r>
      <w:r>
        <w:rPr>
          <w:rFonts w:cs="Calibri"/>
        </w:rPr>
        <w:t xml:space="preserve">et emplois </w:t>
      </w:r>
      <w:r w:rsidRPr="00551D3F">
        <w:rPr>
          <w:rFonts w:cs="Calibri"/>
        </w:rPr>
        <w:t>énumérés ci-après</w:t>
      </w:r>
      <w:r>
        <w:rPr>
          <w:rFonts w:cs="Calibri"/>
        </w:rPr>
        <w:t> </w:t>
      </w:r>
      <w:r w:rsidRPr="000A6800">
        <w:rPr>
          <w:rFonts w:cs="Calibri"/>
          <w:b/>
          <w:color w:val="E36C0A"/>
          <w:sz w:val="28"/>
          <w:szCs w:val="28"/>
          <w:u w:val="double"/>
        </w:rPr>
        <w:t>(sélectionner les cadres d’emplois qui concernent les agents de la collectivité)</w:t>
      </w:r>
    </w:p>
    <w:p w:rsidR="006F2474" w:rsidRPr="000A6800" w:rsidRDefault="006F2474" w:rsidP="006F2474">
      <w:pPr>
        <w:widowControl w:val="0"/>
        <w:autoSpaceDE w:val="0"/>
        <w:autoSpaceDN w:val="0"/>
        <w:adjustRightInd w:val="0"/>
        <w:rPr>
          <w:rFonts w:cs="Calibri"/>
          <w:b/>
          <w:color w:val="E36C0A"/>
          <w:sz w:val="28"/>
          <w:szCs w:val="28"/>
          <w:u w:val="double"/>
        </w:rPr>
      </w:pPr>
    </w:p>
    <w:p w:rsidR="006F2474" w:rsidRDefault="006F2474" w:rsidP="006F2474">
      <w:pPr>
        <w:widowControl w:val="0"/>
        <w:autoSpaceDE w:val="0"/>
        <w:autoSpaceDN w:val="0"/>
        <w:adjustRightInd w:val="0"/>
        <w:rPr>
          <w:rFonts w:cs="Calibri"/>
        </w:rPr>
      </w:pPr>
    </w:p>
    <w:p w:rsidR="006F2474" w:rsidRPr="005334F0" w:rsidRDefault="006F2474" w:rsidP="006F2474">
      <w:pPr>
        <w:pStyle w:val="09-TexteLosangesBleus"/>
        <w:rPr>
          <w:rStyle w:val="Rfrenceintense"/>
          <w:bCs w:val="0"/>
          <w:smallCaps w:val="0"/>
        </w:rPr>
      </w:pPr>
      <w:r w:rsidRPr="005334F0">
        <w:rPr>
          <w:rStyle w:val="Rfrenceintense"/>
          <w:bCs w:val="0"/>
          <w:smallCaps w:val="0"/>
        </w:rPr>
        <w:t xml:space="preserve"> Filière administrative</w:t>
      </w:r>
    </w:p>
    <w:p w:rsidR="006F2474" w:rsidRDefault="006F2474" w:rsidP="006F2474">
      <w:pPr>
        <w:pStyle w:val="Paragraphedeliste"/>
        <w:spacing w:before="2" w:line="240" w:lineRule="exact"/>
        <w:ind w:left="0"/>
        <w:rPr>
          <w:rStyle w:val="Rfrenceintense"/>
          <w:rFonts w:ascii="Calibri" w:hAnsi="Calibri"/>
          <w:sz w:val="22"/>
          <w:szCs w:val="22"/>
          <w:lang w:eastAsia="en-US"/>
        </w:rPr>
      </w:pPr>
    </w:p>
    <w:p w:rsidR="006F2474" w:rsidRPr="00CD1EEA" w:rsidRDefault="006F2474" w:rsidP="006F2474">
      <w:pPr>
        <w:pStyle w:val="Paragraphedeliste"/>
        <w:spacing w:before="2" w:line="240" w:lineRule="exact"/>
        <w:ind w:left="0"/>
        <w:rPr>
          <w:rFonts w:ascii="Calibri" w:eastAsia="Trebuchet MS" w:hAnsi="Calibri" w:cs="Calibri"/>
          <w:spacing w:val="-1"/>
          <w:sz w:val="18"/>
          <w:szCs w:val="18"/>
        </w:rPr>
      </w:pPr>
      <w:r w:rsidRPr="00CD1EEA">
        <w:rPr>
          <w:rFonts w:ascii="Calibri" w:eastAsia="Trebuchet MS" w:hAnsi="Calibri" w:cs="Calibri"/>
          <w:bCs/>
          <w:spacing w:val="-1"/>
          <w:sz w:val="18"/>
          <w:szCs w:val="18"/>
        </w:rPr>
        <w:t xml:space="preserve">Arrêté du 29 juin 2015 pris pour l'application au corps des </w:t>
      </w:r>
      <w:r w:rsidRPr="00CD1EEA">
        <w:rPr>
          <w:rFonts w:ascii="Calibri" w:eastAsia="Trebuchet MS" w:hAnsi="Calibri" w:cs="Calibri"/>
          <w:b/>
          <w:bCs/>
          <w:spacing w:val="-1"/>
          <w:sz w:val="18"/>
          <w:szCs w:val="18"/>
          <w:u w:val="single"/>
        </w:rPr>
        <w:t>administrateurs civils</w:t>
      </w:r>
      <w:r w:rsidRPr="00CD1EEA">
        <w:rPr>
          <w:rFonts w:ascii="Calibri" w:eastAsia="Trebuchet MS" w:hAnsi="Calibri" w:cs="Calibri"/>
          <w:bCs/>
          <w:spacing w:val="-1"/>
          <w:sz w:val="18"/>
          <w:szCs w:val="18"/>
        </w:rPr>
        <w:t xml:space="preserve"> des dispositions du décret n°2014-513 du 20 mai 2014 </w:t>
      </w:r>
      <w:r w:rsidRPr="00CD1EEA">
        <w:rPr>
          <w:rFonts w:ascii="Calibri" w:eastAsia="Trebuchet MS" w:hAnsi="Calibri" w:cs="Calibri"/>
          <w:spacing w:val="-1"/>
          <w:sz w:val="18"/>
          <w:szCs w:val="18"/>
        </w:rPr>
        <w:t>dont le régime indemnitaire est pris en référence pour les administrateurs territoriaux.</w:t>
      </w:r>
    </w:p>
    <w:p w:rsidR="006F2474" w:rsidRPr="0093575E" w:rsidRDefault="006F2474" w:rsidP="006F2474">
      <w:pPr>
        <w:widowControl w:val="0"/>
        <w:autoSpaceDE w:val="0"/>
        <w:autoSpaceDN w:val="0"/>
        <w:adjustRightInd w:val="0"/>
        <w:rPr>
          <w:rStyle w:val="Emphaseintense"/>
          <w:caps/>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1"/>
        <w:gridCol w:w="3478"/>
        <w:gridCol w:w="2136"/>
        <w:gridCol w:w="1392"/>
        <w:gridCol w:w="1291"/>
      </w:tblGrid>
      <w:tr w:rsidR="006F2474" w:rsidTr="00EA6841">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602131" w:rsidRDefault="006F2474" w:rsidP="00EA6841">
            <w:pPr>
              <w:ind w:left="108"/>
              <w:jc w:val="center"/>
              <w:rPr>
                <w:color w:val="FFFFFF"/>
              </w:rPr>
            </w:pPr>
            <w:r w:rsidRPr="00602131">
              <w:rPr>
                <w:rFonts w:cs="Calibri"/>
                <w:color w:val="FFFFFF"/>
              </w:rPr>
              <w:t>Cadre d’emplois des administrateurs (A+)</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Default="006F2474" w:rsidP="00EA6841">
            <w:pPr>
              <w:widowControl w:val="0"/>
              <w:autoSpaceDE w:val="0"/>
              <w:autoSpaceDN w:val="0"/>
              <w:adjustRightInd w:val="0"/>
              <w:jc w:val="center"/>
              <w:rPr>
                <w:rFonts w:cs="Calibri"/>
                <w:b/>
              </w:rPr>
            </w:pPr>
            <w:r w:rsidRPr="00AC3625">
              <w:rPr>
                <w:rFonts w:cs="Calibri"/>
                <w:b/>
              </w:rPr>
              <w:t>Groupes</w:t>
            </w:r>
          </w:p>
          <w:p w:rsidR="006F2474" w:rsidRDefault="006F2474" w:rsidP="00EA6841">
            <w:pPr>
              <w:widowControl w:val="0"/>
              <w:autoSpaceDE w:val="0"/>
              <w:autoSpaceDN w:val="0"/>
              <w:adjustRightInd w:val="0"/>
              <w:jc w:val="center"/>
              <w:rPr>
                <w:rFonts w:cs="Calibri"/>
                <w:b/>
              </w:rPr>
            </w:pPr>
            <w:r>
              <w:rPr>
                <w:rFonts w:cs="Calibri"/>
                <w:b/>
              </w:rPr>
              <w:t xml:space="preserve">De </w:t>
            </w:r>
          </w:p>
          <w:p w:rsidR="006F2474" w:rsidRPr="00AC3625" w:rsidRDefault="006F2474" w:rsidP="00EA6841">
            <w:pPr>
              <w:widowControl w:val="0"/>
              <w:autoSpaceDE w:val="0"/>
              <w:autoSpaceDN w:val="0"/>
              <w:adjustRightInd w:val="0"/>
              <w:jc w:val="center"/>
              <w:rPr>
                <w:rFonts w:cs="Calibri"/>
                <w:b/>
              </w:rPr>
            </w:pPr>
            <w:r>
              <w:rPr>
                <w:rFonts w:cs="Calibri"/>
                <w:b/>
              </w:rPr>
              <w:t>Fonctions</w:t>
            </w:r>
          </w:p>
        </w:tc>
        <w:tc>
          <w:tcPr>
            <w:tcW w:w="3864" w:type="dxa"/>
            <w:vMerge w:val="restart"/>
            <w:tcBorders>
              <w:top w:val="single" w:sz="12" w:space="0" w:color="auto"/>
              <w:left w:val="single" w:sz="12" w:space="0" w:color="auto"/>
              <w:right w:val="single" w:sz="12" w:space="0" w:color="auto"/>
            </w:tcBorders>
            <w:shd w:val="clear" w:color="auto" w:fill="DBE5F1"/>
            <w:vAlign w:val="center"/>
          </w:tcPr>
          <w:p w:rsidR="006F2474" w:rsidRDefault="006F2474" w:rsidP="00EA6841">
            <w:pPr>
              <w:widowControl w:val="0"/>
              <w:autoSpaceDE w:val="0"/>
              <w:autoSpaceDN w:val="0"/>
              <w:adjustRightInd w:val="0"/>
              <w:jc w:val="center"/>
              <w:rPr>
                <w:rFonts w:cs="Calibri"/>
                <w:b/>
              </w:rPr>
            </w:pPr>
            <w:r w:rsidRPr="00AC3625">
              <w:rPr>
                <w:rFonts w:cs="Calibri"/>
                <w:b/>
              </w:rPr>
              <w:t>Emplois ou fonctions exercées</w:t>
            </w:r>
          </w:p>
          <w:p w:rsidR="006F2474" w:rsidRPr="00821C48" w:rsidRDefault="006F2474" w:rsidP="00EA6841">
            <w:pPr>
              <w:widowControl w:val="0"/>
              <w:autoSpaceDE w:val="0"/>
              <w:autoSpaceDN w:val="0"/>
              <w:adjustRightInd w:val="0"/>
              <w:jc w:val="center"/>
              <w:rPr>
                <w:rFonts w:cs="Calibri"/>
                <w:i/>
              </w:rPr>
            </w:pPr>
            <w:r w:rsidRPr="00821C48">
              <w:rPr>
                <w:rFonts w:cs="Calibri"/>
                <w:i/>
              </w:rPr>
              <w:t>(à titre indicatif)</w:t>
            </w:r>
          </w:p>
        </w:tc>
        <w:tc>
          <w:tcPr>
            <w:tcW w:w="451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AC3625" w:rsidRDefault="006F2474" w:rsidP="00EA6841">
            <w:pPr>
              <w:jc w:val="center"/>
              <w:rPr>
                <w:rFonts w:cs="Calibri"/>
                <w:b/>
                <w:highlight w:val="cyan"/>
                <w:u w:val="single"/>
              </w:rPr>
            </w:pPr>
            <w:r>
              <w:rPr>
                <w:rFonts w:cs="Calibri"/>
                <w:b/>
              </w:rPr>
              <w:t>Montant de l’</w:t>
            </w:r>
            <w:r w:rsidRPr="00AC3625">
              <w:rPr>
                <w:rFonts w:cs="Calibri"/>
                <w:b/>
              </w:rPr>
              <w:t>IFSE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AC3625" w:rsidRDefault="006F2474" w:rsidP="00EA6841">
            <w:pPr>
              <w:widowControl w:val="0"/>
              <w:autoSpaceDE w:val="0"/>
              <w:autoSpaceDN w:val="0"/>
              <w:adjustRightInd w:val="0"/>
              <w:jc w:val="center"/>
              <w:rPr>
                <w:rFonts w:cs="Calibri"/>
                <w:b/>
              </w:rPr>
            </w:pPr>
          </w:p>
        </w:tc>
        <w:tc>
          <w:tcPr>
            <w:tcW w:w="3864" w:type="dxa"/>
            <w:vMerge/>
            <w:tcBorders>
              <w:left w:val="single" w:sz="12" w:space="0" w:color="auto"/>
              <w:bottom w:val="single" w:sz="12" w:space="0" w:color="auto"/>
              <w:right w:val="single" w:sz="12" w:space="0" w:color="auto"/>
            </w:tcBorders>
            <w:shd w:val="clear" w:color="auto" w:fill="DBE5F1"/>
            <w:vAlign w:val="center"/>
          </w:tcPr>
          <w:p w:rsidR="006F2474" w:rsidRPr="00AC3625" w:rsidRDefault="006F2474" w:rsidP="00EA6841">
            <w:pPr>
              <w:widowControl w:val="0"/>
              <w:autoSpaceDE w:val="0"/>
              <w:autoSpaceDN w:val="0"/>
              <w:adjustRightInd w:val="0"/>
              <w:jc w:val="center"/>
              <w:rPr>
                <w:rFonts w:cs="Calibri"/>
                <w:b/>
              </w:rPr>
            </w:pPr>
          </w:p>
        </w:tc>
        <w:tc>
          <w:tcPr>
            <w:tcW w:w="2232"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Default="006F2474" w:rsidP="00EA6841">
            <w:pPr>
              <w:widowControl w:val="0"/>
              <w:autoSpaceDE w:val="0"/>
              <w:autoSpaceDN w:val="0"/>
              <w:adjustRightInd w:val="0"/>
              <w:jc w:val="center"/>
              <w:rPr>
                <w:rFonts w:cs="Calibri"/>
                <w:b/>
              </w:rPr>
            </w:pPr>
            <w:r>
              <w:rPr>
                <w:rFonts w:cs="Calibri"/>
                <w:b/>
              </w:rPr>
              <w:t>Plafonds annuels</w:t>
            </w:r>
          </w:p>
          <w:p w:rsidR="006F2474" w:rsidRDefault="006F2474" w:rsidP="00EA6841">
            <w:pPr>
              <w:widowControl w:val="0"/>
              <w:autoSpaceDE w:val="0"/>
              <w:autoSpaceDN w:val="0"/>
              <w:adjustRightInd w:val="0"/>
              <w:jc w:val="center"/>
              <w:rPr>
                <w:rFonts w:cs="Calibri"/>
                <w:b/>
              </w:rPr>
            </w:pPr>
            <w:r>
              <w:rPr>
                <w:rFonts w:cs="Calibri"/>
                <w:b/>
              </w:rPr>
              <w:t>réglementaire</w:t>
            </w:r>
          </w:p>
        </w:tc>
        <w:tc>
          <w:tcPr>
            <w:tcW w:w="1087" w:type="dxa"/>
            <w:tcBorders>
              <w:top w:val="single" w:sz="12" w:space="0" w:color="auto"/>
              <w:left w:val="single" w:sz="4" w:space="0" w:color="auto"/>
              <w:bottom w:val="single" w:sz="2" w:space="0" w:color="auto"/>
            </w:tcBorders>
            <w:shd w:val="clear" w:color="auto" w:fill="F2F2F2"/>
          </w:tcPr>
          <w:p w:rsidR="006F2474" w:rsidRDefault="006F2474" w:rsidP="00EA6841">
            <w:pPr>
              <w:rPr>
                <w:rFonts w:cs="Calibri"/>
                <w:b/>
              </w:rPr>
            </w:pPr>
            <w:r w:rsidRPr="0093575E">
              <w:rPr>
                <w:rFonts w:cs="Calibri"/>
                <w:b/>
              </w:rPr>
              <w:t>Borne inférieure</w:t>
            </w:r>
          </w:p>
          <w:p w:rsidR="006F2474" w:rsidRPr="0024770B" w:rsidRDefault="006F2474" w:rsidP="00EA6841">
            <w:pPr>
              <w:rPr>
                <w:rFonts w:cs="Calibri"/>
              </w:rPr>
            </w:pPr>
            <w:r w:rsidRPr="0024770B">
              <w:rPr>
                <w:rFonts w:cs="Calibri"/>
              </w:rPr>
              <w:t>(facultative)</w:t>
            </w:r>
          </w:p>
        </w:tc>
        <w:tc>
          <w:tcPr>
            <w:tcW w:w="1195" w:type="dxa"/>
            <w:tcBorders>
              <w:top w:val="single" w:sz="12" w:space="0" w:color="auto"/>
              <w:bottom w:val="single" w:sz="2" w:space="0" w:color="auto"/>
              <w:right w:val="single" w:sz="18" w:space="0" w:color="auto"/>
            </w:tcBorders>
            <w:shd w:val="clear" w:color="auto" w:fill="F2F2F2"/>
          </w:tcPr>
          <w:p w:rsidR="006F2474" w:rsidRPr="0093575E" w:rsidRDefault="006F2474" w:rsidP="00EA6841">
            <w:pPr>
              <w:rPr>
                <w:rFonts w:cs="Calibri"/>
                <w:b/>
              </w:rPr>
            </w:pPr>
            <w:r w:rsidRPr="0093575E">
              <w:rPr>
                <w:rFonts w:cs="Calibri"/>
                <w:b/>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6B1793" w:rsidRDefault="006F2474" w:rsidP="00EA6841">
            <w:pPr>
              <w:rPr>
                <w:rFonts w:cs="Calibri"/>
                <w:b/>
                <w:sz w:val="20"/>
                <w:szCs w:val="20"/>
              </w:rPr>
            </w:pPr>
            <w:r w:rsidRPr="006B1793">
              <w:rPr>
                <w:rFonts w:cs="Calibri"/>
                <w:b/>
                <w:sz w:val="20"/>
                <w:szCs w:val="20"/>
              </w:rPr>
              <w:t>Groupe 1</w:t>
            </w:r>
          </w:p>
        </w:tc>
        <w:tc>
          <w:tcPr>
            <w:tcW w:w="3864" w:type="dxa"/>
            <w:tcBorders>
              <w:top w:val="dashSmallGap" w:sz="4" w:space="0" w:color="auto"/>
              <w:left w:val="single" w:sz="12" w:space="0" w:color="auto"/>
              <w:right w:val="single" w:sz="12" w:space="0" w:color="auto"/>
            </w:tcBorders>
            <w:shd w:val="clear" w:color="auto" w:fill="auto"/>
            <w:vAlign w:val="center"/>
          </w:tcPr>
          <w:p w:rsidR="006F2474" w:rsidRPr="00821C48" w:rsidRDefault="006F2474" w:rsidP="00EA6841">
            <w:pPr>
              <w:rPr>
                <w:rFonts w:cs="Calibri"/>
                <w:i/>
              </w:rPr>
            </w:pPr>
            <w:r>
              <w:rPr>
                <w:rFonts w:cs="Calibri"/>
                <w:i/>
              </w:rPr>
              <w:t xml:space="preserve">Ex : </w:t>
            </w:r>
            <w:r w:rsidRPr="00821C48">
              <w:rPr>
                <w:rFonts w:cs="Calibri"/>
                <w:i/>
              </w:rPr>
              <w:t>Direction d’une collectivité</w:t>
            </w:r>
          </w:p>
        </w:tc>
        <w:tc>
          <w:tcPr>
            <w:tcW w:w="2232" w:type="dxa"/>
            <w:tcBorders>
              <w:top w:val="dashSmallGap" w:sz="4" w:space="0" w:color="auto"/>
              <w:left w:val="single" w:sz="12" w:space="0" w:color="auto"/>
              <w:bottom w:val="single" w:sz="2" w:space="0" w:color="auto"/>
              <w:right w:val="single" w:sz="4" w:space="0" w:color="auto"/>
            </w:tcBorders>
            <w:shd w:val="clear" w:color="auto" w:fill="auto"/>
            <w:vAlign w:val="center"/>
          </w:tcPr>
          <w:p w:rsidR="006F2474" w:rsidRPr="00CE48FE" w:rsidRDefault="006F2474" w:rsidP="00EA6841">
            <w:pPr>
              <w:jc w:val="center"/>
              <w:rPr>
                <w:rFonts w:cs="Calibri"/>
                <w:sz w:val="20"/>
                <w:szCs w:val="20"/>
              </w:rPr>
            </w:pPr>
            <w:r w:rsidRPr="00CE48FE">
              <w:rPr>
                <w:rFonts w:cs="Calibri"/>
                <w:sz w:val="20"/>
                <w:szCs w:val="20"/>
              </w:rPr>
              <w:t>49 980 €</w:t>
            </w:r>
          </w:p>
        </w:tc>
        <w:tc>
          <w:tcPr>
            <w:tcW w:w="1087" w:type="dxa"/>
            <w:tcBorders>
              <w:top w:val="dashSmallGap" w:sz="4" w:space="0" w:color="auto"/>
              <w:left w:val="single" w:sz="4" w:space="0" w:color="auto"/>
              <w:bottom w:val="single" w:sz="2" w:space="0" w:color="auto"/>
            </w:tcBorders>
            <w:shd w:val="clear" w:color="auto" w:fill="auto"/>
          </w:tcPr>
          <w:p w:rsidR="006F2474" w:rsidRPr="00AC3625" w:rsidRDefault="006F2474" w:rsidP="00EA6841">
            <w:pPr>
              <w:rPr>
                <w:rFonts w:cs="Calibri"/>
                <w:b/>
                <w:highlight w:val="cyan"/>
                <w:u w:val="single"/>
              </w:rPr>
            </w:pPr>
          </w:p>
        </w:tc>
        <w:tc>
          <w:tcPr>
            <w:tcW w:w="1195" w:type="dxa"/>
            <w:tcBorders>
              <w:top w:val="dashSmallGap" w:sz="4" w:space="0" w:color="auto"/>
              <w:bottom w:val="single" w:sz="2" w:space="0" w:color="auto"/>
              <w:right w:val="single" w:sz="18" w:space="0" w:color="auto"/>
            </w:tcBorders>
            <w:shd w:val="clear" w:color="auto" w:fill="auto"/>
          </w:tcPr>
          <w:p w:rsidR="006F2474" w:rsidRPr="00AC3625" w:rsidRDefault="006F2474" w:rsidP="00EA6841">
            <w:pPr>
              <w:rPr>
                <w:rFonts w:cs="Calibri"/>
                <w:b/>
                <w:highlight w:val="cyan"/>
                <w:u w:val="single"/>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right w:val="single" w:sz="12" w:space="0" w:color="auto"/>
            </w:tcBorders>
            <w:shd w:val="clear" w:color="auto" w:fill="DBE5F1"/>
            <w:vAlign w:val="center"/>
          </w:tcPr>
          <w:p w:rsidR="006F2474" w:rsidRPr="006B1793" w:rsidRDefault="006F2474" w:rsidP="00EA6841">
            <w:pPr>
              <w:rPr>
                <w:rFonts w:cs="Calibri"/>
                <w:b/>
                <w:sz w:val="20"/>
                <w:szCs w:val="20"/>
              </w:rPr>
            </w:pPr>
            <w:r w:rsidRPr="006B1793">
              <w:rPr>
                <w:rFonts w:cs="Calibri"/>
                <w:b/>
                <w:sz w:val="20"/>
                <w:szCs w:val="20"/>
              </w:rPr>
              <w:t>Groupe 2</w:t>
            </w:r>
          </w:p>
        </w:tc>
        <w:tc>
          <w:tcPr>
            <w:tcW w:w="3864" w:type="dxa"/>
            <w:tcBorders>
              <w:left w:val="single" w:sz="12" w:space="0" w:color="auto"/>
              <w:right w:val="single" w:sz="12" w:space="0" w:color="auto"/>
            </w:tcBorders>
            <w:shd w:val="clear" w:color="auto" w:fill="auto"/>
            <w:vAlign w:val="center"/>
          </w:tcPr>
          <w:p w:rsidR="006F2474" w:rsidRPr="00821C48" w:rsidRDefault="006F2474" w:rsidP="00EA6841">
            <w:pPr>
              <w:rPr>
                <w:rFonts w:cs="Calibri"/>
                <w:i/>
              </w:rPr>
            </w:pPr>
            <w:r>
              <w:rPr>
                <w:rFonts w:cs="Calibri"/>
                <w:i/>
              </w:rPr>
              <w:t xml:space="preserve">Ex : </w:t>
            </w:r>
            <w:r w:rsidRPr="00821C48">
              <w:rPr>
                <w:rFonts w:cs="Calibri"/>
                <w:i/>
              </w:rPr>
              <w:t>Direc</w:t>
            </w:r>
            <w:r>
              <w:rPr>
                <w:rFonts w:cs="Calibri"/>
                <w:i/>
              </w:rPr>
              <w:t>tion adjointe d’une collectivité</w:t>
            </w:r>
          </w:p>
        </w:tc>
        <w:tc>
          <w:tcPr>
            <w:tcW w:w="2232" w:type="dxa"/>
            <w:tcBorders>
              <w:left w:val="single" w:sz="12" w:space="0" w:color="auto"/>
              <w:right w:val="single" w:sz="4" w:space="0" w:color="auto"/>
            </w:tcBorders>
            <w:shd w:val="clear" w:color="auto" w:fill="auto"/>
            <w:vAlign w:val="center"/>
          </w:tcPr>
          <w:p w:rsidR="006F2474" w:rsidRPr="00CE48FE" w:rsidRDefault="006F2474" w:rsidP="00EA6841">
            <w:pPr>
              <w:jc w:val="center"/>
              <w:rPr>
                <w:rFonts w:cs="Calibri"/>
                <w:sz w:val="20"/>
                <w:szCs w:val="20"/>
              </w:rPr>
            </w:pPr>
            <w:r w:rsidRPr="00CE48FE">
              <w:rPr>
                <w:rFonts w:cs="Calibri"/>
                <w:sz w:val="20"/>
                <w:szCs w:val="20"/>
              </w:rPr>
              <w:t>46 920 €</w:t>
            </w:r>
          </w:p>
        </w:tc>
        <w:tc>
          <w:tcPr>
            <w:tcW w:w="1087" w:type="dxa"/>
            <w:tcBorders>
              <w:top w:val="single" w:sz="2" w:space="0" w:color="auto"/>
              <w:left w:val="single" w:sz="4" w:space="0" w:color="auto"/>
              <w:bottom w:val="single" w:sz="2" w:space="0" w:color="auto"/>
            </w:tcBorders>
            <w:shd w:val="clear" w:color="auto" w:fill="auto"/>
          </w:tcPr>
          <w:p w:rsidR="006F2474" w:rsidRPr="00AC3625" w:rsidRDefault="006F2474" w:rsidP="00EA6841">
            <w:pPr>
              <w:rPr>
                <w:rFonts w:cs="Calibri"/>
                <w:b/>
                <w:highlight w:val="cyan"/>
                <w:u w:val="single"/>
              </w:rPr>
            </w:pPr>
          </w:p>
        </w:tc>
        <w:tc>
          <w:tcPr>
            <w:tcW w:w="1195" w:type="dxa"/>
            <w:tcBorders>
              <w:top w:val="single" w:sz="2" w:space="0" w:color="auto"/>
              <w:bottom w:val="single" w:sz="2" w:space="0" w:color="auto"/>
              <w:right w:val="single" w:sz="18" w:space="0" w:color="auto"/>
            </w:tcBorders>
            <w:shd w:val="clear" w:color="auto" w:fill="auto"/>
          </w:tcPr>
          <w:p w:rsidR="006F2474" w:rsidRPr="00AC3625" w:rsidRDefault="006F2474" w:rsidP="00EA6841">
            <w:pPr>
              <w:rPr>
                <w:rFonts w:cs="Calibri"/>
                <w:b/>
                <w:highlight w:val="cyan"/>
                <w:u w:val="single"/>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6B1793" w:rsidRDefault="006F2474" w:rsidP="00EA6841">
            <w:pPr>
              <w:rPr>
                <w:rFonts w:cs="Calibri"/>
                <w:b/>
                <w:sz w:val="20"/>
                <w:szCs w:val="20"/>
              </w:rPr>
            </w:pPr>
            <w:r w:rsidRPr="006B1793">
              <w:rPr>
                <w:rFonts w:cs="Calibri"/>
                <w:b/>
                <w:sz w:val="20"/>
                <w:szCs w:val="20"/>
              </w:rPr>
              <w:t>Groupe 3</w:t>
            </w:r>
          </w:p>
        </w:tc>
        <w:tc>
          <w:tcPr>
            <w:tcW w:w="3864" w:type="dxa"/>
            <w:tcBorders>
              <w:left w:val="single" w:sz="12" w:space="0" w:color="auto"/>
              <w:bottom w:val="single" w:sz="12" w:space="0" w:color="auto"/>
              <w:right w:val="single" w:sz="12" w:space="0" w:color="auto"/>
            </w:tcBorders>
            <w:shd w:val="clear" w:color="auto" w:fill="auto"/>
            <w:vAlign w:val="center"/>
          </w:tcPr>
          <w:p w:rsidR="006F2474" w:rsidRPr="00821C48" w:rsidRDefault="006F2474" w:rsidP="00EA6841">
            <w:pPr>
              <w:rPr>
                <w:rFonts w:cs="Calibri"/>
                <w:i/>
              </w:rPr>
            </w:pPr>
            <w:r>
              <w:rPr>
                <w:rFonts w:cs="Calibri"/>
                <w:i/>
              </w:rPr>
              <w:t>Ex : Responsable de service</w:t>
            </w:r>
          </w:p>
        </w:tc>
        <w:tc>
          <w:tcPr>
            <w:tcW w:w="2232" w:type="dxa"/>
            <w:tcBorders>
              <w:left w:val="single" w:sz="12" w:space="0" w:color="auto"/>
              <w:bottom w:val="single" w:sz="12" w:space="0" w:color="auto"/>
              <w:right w:val="single" w:sz="4" w:space="0" w:color="auto"/>
            </w:tcBorders>
            <w:shd w:val="clear" w:color="auto" w:fill="auto"/>
            <w:vAlign w:val="center"/>
          </w:tcPr>
          <w:p w:rsidR="006F2474" w:rsidRPr="00CE48FE" w:rsidRDefault="006F2474" w:rsidP="00EA6841">
            <w:pPr>
              <w:jc w:val="center"/>
              <w:rPr>
                <w:rFonts w:cs="Calibri"/>
                <w:sz w:val="20"/>
                <w:szCs w:val="20"/>
              </w:rPr>
            </w:pPr>
            <w:r w:rsidRPr="00CE48FE">
              <w:rPr>
                <w:rFonts w:cs="Calibri"/>
                <w:sz w:val="20"/>
                <w:szCs w:val="20"/>
              </w:rPr>
              <w:t>42 330 €</w:t>
            </w:r>
          </w:p>
        </w:tc>
        <w:tc>
          <w:tcPr>
            <w:tcW w:w="1087" w:type="dxa"/>
            <w:tcBorders>
              <w:top w:val="single" w:sz="2" w:space="0" w:color="auto"/>
              <w:left w:val="single" w:sz="4" w:space="0" w:color="auto"/>
              <w:bottom w:val="single" w:sz="12" w:space="0" w:color="auto"/>
            </w:tcBorders>
            <w:shd w:val="clear" w:color="auto" w:fill="auto"/>
          </w:tcPr>
          <w:p w:rsidR="006F2474" w:rsidRPr="00AC3625" w:rsidRDefault="006F2474" w:rsidP="00EA6841">
            <w:pPr>
              <w:rPr>
                <w:rFonts w:cs="Calibri"/>
                <w:b/>
                <w:highlight w:val="cyan"/>
                <w:u w:val="single"/>
              </w:rPr>
            </w:pPr>
          </w:p>
        </w:tc>
        <w:tc>
          <w:tcPr>
            <w:tcW w:w="1195" w:type="dxa"/>
            <w:tcBorders>
              <w:top w:val="single" w:sz="2" w:space="0" w:color="auto"/>
              <w:bottom w:val="single" w:sz="12" w:space="0" w:color="auto"/>
              <w:right w:val="single" w:sz="18" w:space="0" w:color="auto"/>
            </w:tcBorders>
            <w:shd w:val="clear" w:color="auto" w:fill="auto"/>
          </w:tcPr>
          <w:p w:rsidR="006F2474" w:rsidRPr="00AC3625" w:rsidRDefault="006F2474" w:rsidP="00EA6841">
            <w:pPr>
              <w:rPr>
                <w:rFonts w:cs="Calibri"/>
                <w:b/>
                <w:highlight w:val="cyan"/>
                <w:u w:val="single"/>
              </w:rPr>
            </w:pPr>
          </w:p>
        </w:tc>
      </w:tr>
    </w:tbl>
    <w:p w:rsidR="006F2474" w:rsidRDefault="006F2474" w:rsidP="006F2474">
      <w:pPr>
        <w:pStyle w:val="Paragraphedeliste"/>
        <w:spacing w:before="2" w:line="240" w:lineRule="exact"/>
        <w:ind w:left="0"/>
        <w:rPr>
          <w:rFonts w:ascii="Calibri" w:hAnsi="Calibri"/>
          <w:sz w:val="22"/>
          <w:szCs w:val="22"/>
          <w:lang w:eastAsia="en-US"/>
        </w:rPr>
      </w:pPr>
    </w:p>
    <w:p w:rsidR="006F2474" w:rsidRDefault="006F2474" w:rsidP="006F2474">
      <w:pPr>
        <w:pStyle w:val="Paragraphedeliste"/>
        <w:spacing w:before="2" w:line="240" w:lineRule="exact"/>
        <w:ind w:left="0"/>
        <w:rPr>
          <w:rFonts w:ascii="Calibri" w:eastAsia="Trebuchet MS" w:hAnsi="Calibri" w:cs="Calibri"/>
          <w:spacing w:val="-1"/>
        </w:rPr>
      </w:pPr>
    </w:p>
    <w:p w:rsidR="006F2474" w:rsidRDefault="006F2474" w:rsidP="006F2474">
      <w:pPr>
        <w:pStyle w:val="Paragraphedeliste"/>
        <w:spacing w:before="2" w:line="240" w:lineRule="exact"/>
        <w:ind w:left="0"/>
        <w:rPr>
          <w:rFonts w:ascii="Calibri" w:eastAsia="Trebuchet MS" w:hAnsi="Calibri" w:cs="Calibri"/>
          <w:spacing w:val="-1"/>
          <w:sz w:val="18"/>
          <w:szCs w:val="18"/>
        </w:rPr>
      </w:pPr>
    </w:p>
    <w:p w:rsidR="006F2474" w:rsidRDefault="006F2474" w:rsidP="006F2474">
      <w:pPr>
        <w:pStyle w:val="Paragraphedeliste"/>
        <w:spacing w:before="2" w:line="240" w:lineRule="exact"/>
        <w:ind w:left="0"/>
        <w:rPr>
          <w:rFonts w:ascii="Calibri" w:eastAsia="Trebuchet MS" w:hAnsi="Calibri" w:cs="Calibri"/>
          <w:bCs/>
          <w:spacing w:val="-1"/>
          <w:sz w:val="18"/>
          <w:szCs w:val="18"/>
        </w:rPr>
      </w:pPr>
      <w:r w:rsidRPr="00CD1EEA">
        <w:rPr>
          <w:rFonts w:ascii="Calibri" w:eastAsia="Trebuchet MS" w:hAnsi="Calibri" w:cs="Calibri"/>
          <w:spacing w:val="-1"/>
          <w:sz w:val="18"/>
          <w:szCs w:val="18"/>
        </w:rPr>
        <w:t xml:space="preserve">Arrêté du 3 juin 2015 pris pour l'application au corps interministériel des </w:t>
      </w:r>
      <w:r w:rsidRPr="00CD1EEA">
        <w:rPr>
          <w:rFonts w:ascii="Calibri" w:eastAsia="Trebuchet MS" w:hAnsi="Calibri" w:cs="Calibri"/>
          <w:b/>
          <w:spacing w:val="-1"/>
          <w:sz w:val="18"/>
          <w:szCs w:val="18"/>
          <w:u w:val="single"/>
        </w:rPr>
        <w:t>attachés d'administration</w:t>
      </w:r>
      <w:r w:rsidRPr="00CD1EEA">
        <w:rPr>
          <w:rFonts w:ascii="Calibri" w:eastAsia="Trebuchet MS" w:hAnsi="Calibri" w:cs="Calibri"/>
          <w:spacing w:val="-1"/>
          <w:sz w:val="18"/>
          <w:szCs w:val="18"/>
        </w:rPr>
        <w:t xml:space="preserve"> de l'Etat des dispositions du décret n° 2014-513 du 20 mai 2014 </w:t>
      </w:r>
      <w:r w:rsidRPr="00CD1EEA">
        <w:rPr>
          <w:rFonts w:ascii="Calibri" w:eastAsia="Trebuchet MS" w:hAnsi="Calibri" w:cs="Calibri"/>
          <w:bCs/>
          <w:spacing w:val="-1"/>
          <w:sz w:val="18"/>
          <w:szCs w:val="18"/>
        </w:rPr>
        <w:t>dont le régime indemnitaire est pris en référence pour les attachés territoriaux et les secrétaires de mairie de catégorie A.</w:t>
      </w:r>
    </w:p>
    <w:p w:rsidR="006F2474" w:rsidRPr="00CD1EEA" w:rsidRDefault="006F2474" w:rsidP="006F2474">
      <w:pPr>
        <w:pStyle w:val="Paragraphedeliste"/>
        <w:spacing w:before="2" w:line="240" w:lineRule="exact"/>
        <w:ind w:left="0"/>
        <w:rPr>
          <w:rFonts w:cs="Calibri"/>
          <w:b/>
          <w:sz w:val="16"/>
          <w:szCs w:val="16"/>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3771"/>
        <w:gridCol w:w="2204"/>
        <w:gridCol w:w="1196"/>
        <w:gridCol w:w="1209"/>
      </w:tblGrid>
      <w:tr w:rsidR="006F2474" w:rsidTr="00EA6841">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962AB8" w:rsidRDefault="006F2474" w:rsidP="00EA6841">
            <w:pPr>
              <w:ind w:left="108"/>
              <w:jc w:val="center"/>
              <w:rPr>
                <w:color w:val="FFFFFF"/>
              </w:rPr>
            </w:pPr>
            <w:r w:rsidRPr="00962AB8">
              <w:rPr>
                <w:rFonts w:cs="Calibri"/>
                <w:color w:val="FFFFFF"/>
              </w:rPr>
              <w:t>Cadre d’emplois des attachés</w:t>
            </w:r>
            <w:r>
              <w:rPr>
                <w:rFonts w:cs="Calibri"/>
                <w:color w:val="FFFFFF"/>
              </w:rPr>
              <w:t xml:space="preserve"> et secrétaires de mairie</w:t>
            </w:r>
            <w:r w:rsidRPr="00962AB8">
              <w:rPr>
                <w:rFonts w:cs="Calibri"/>
                <w:color w:val="FFFFFF"/>
              </w:rPr>
              <w:t xml:space="preserve"> (A)</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771"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196" w:type="dxa"/>
            <w:tcBorders>
              <w:top w:val="single" w:sz="12" w:space="0" w:color="auto"/>
              <w:left w:val="single" w:sz="4"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209"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771" w:type="dxa"/>
            <w:tcBorders>
              <w:top w:val="dashSmallGap" w:sz="4" w:space="0" w:color="auto"/>
              <w:left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Direction d’une collectivité</w:t>
            </w:r>
          </w:p>
        </w:tc>
        <w:tc>
          <w:tcPr>
            <w:tcW w:w="2204"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36 210 €</w:t>
            </w:r>
          </w:p>
        </w:tc>
        <w:tc>
          <w:tcPr>
            <w:tcW w:w="1196" w:type="dxa"/>
            <w:tcBorders>
              <w:top w:val="dashSmallGap" w:sz="4" w:space="0" w:color="auto"/>
              <w:left w:val="single" w:sz="8" w:space="0" w:color="auto"/>
              <w:bottom w:val="single" w:sz="8" w:space="0" w:color="auto"/>
              <w:right w:val="single" w:sz="8" w:space="0" w:color="auto"/>
            </w:tcBorders>
          </w:tcPr>
          <w:p w:rsidR="006F2474" w:rsidRPr="00CD1EEA" w:rsidRDefault="006F2474" w:rsidP="00EA6841">
            <w:pPr>
              <w:rPr>
                <w:sz w:val="20"/>
                <w:szCs w:val="20"/>
                <w:highlight w:val="cyan"/>
              </w:rPr>
            </w:pPr>
          </w:p>
        </w:tc>
        <w:tc>
          <w:tcPr>
            <w:tcW w:w="1209" w:type="dxa"/>
            <w:tcBorders>
              <w:top w:val="dashSmallGap" w:sz="4" w:space="0" w:color="auto"/>
              <w:left w:val="single" w:sz="8" w:space="0" w:color="auto"/>
              <w:bottom w:val="single" w:sz="8" w:space="0" w:color="auto"/>
              <w:right w:val="single" w:sz="18" w:space="0" w:color="auto"/>
            </w:tcBorders>
          </w:tcPr>
          <w:p w:rsidR="006F2474" w:rsidRPr="00CD1EEA" w:rsidRDefault="006F2474" w:rsidP="00EA6841">
            <w:pPr>
              <w:rPr>
                <w:sz w:val="20"/>
                <w:szCs w:val="20"/>
                <w:highlight w:val="cyan"/>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771" w:type="dxa"/>
            <w:tcBorders>
              <w:left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Direction adjointe, responsable de plusieurs services</w:t>
            </w:r>
          </w:p>
        </w:tc>
        <w:tc>
          <w:tcPr>
            <w:tcW w:w="2204" w:type="dxa"/>
            <w:tcBorders>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32 130 €</w:t>
            </w:r>
          </w:p>
        </w:tc>
        <w:tc>
          <w:tcPr>
            <w:tcW w:w="1196" w:type="dxa"/>
            <w:tcBorders>
              <w:top w:val="single" w:sz="8" w:space="0" w:color="auto"/>
              <w:left w:val="single" w:sz="8" w:space="0" w:color="auto"/>
              <w:right w:val="single" w:sz="8" w:space="0" w:color="auto"/>
            </w:tcBorders>
          </w:tcPr>
          <w:p w:rsidR="006F2474" w:rsidRPr="00CD1EEA" w:rsidRDefault="006F2474" w:rsidP="00EA6841">
            <w:pPr>
              <w:rPr>
                <w:sz w:val="20"/>
                <w:szCs w:val="20"/>
                <w:highlight w:val="cyan"/>
              </w:rPr>
            </w:pPr>
          </w:p>
        </w:tc>
        <w:tc>
          <w:tcPr>
            <w:tcW w:w="1209" w:type="dxa"/>
            <w:tcBorders>
              <w:top w:val="single" w:sz="8" w:space="0" w:color="auto"/>
              <w:left w:val="single" w:sz="8" w:space="0" w:color="auto"/>
              <w:right w:val="single" w:sz="18" w:space="0" w:color="auto"/>
            </w:tcBorders>
          </w:tcPr>
          <w:p w:rsidR="006F2474" w:rsidRPr="00CD1EEA" w:rsidRDefault="006F2474" w:rsidP="00EA6841">
            <w:pPr>
              <w:rPr>
                <w:sz w:val="20"/>
                <w:szCs w:val="20"/>
                <w:highlight w:val="cyan"/>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3</w:t>
            </w:r>
          </w:p>
        </w:tc>
        <w:tc>
          <w:tcPr>
            <w:tcW w:w="3771" w:type="dxa"/>
            <w:tcBorders>
              <w:left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Responsable de service</w:t>
            </w:r>
          </w:p>
        </w:tc>
        <w:tc>
          <w:tcPr>
            <w:tcW w:w="2204" w:type="dxa"/>
            <w:tcBorders>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25 500 €</w:t>
            </w:r>
          </w:p>
        </w:tc>
        <w:tc>
          <w:tcPr>
            <w:tcW w:w="1196" w:type="dxa"/>
            <w:tcBorders>
              <w:left w:val="single" w:sz="8" w:space="0" w:color="auto"/>
              <w:bottom w:val="single" w:sz="8" w:space="0" w:color="auto"/>
              <w:right w:val="single" w:sz="8" w:space="0" w:color="auto"/>
            </w:tcBorders>
          </w:tcPr>
          <w:p w:rsidR="006F2474" w:rsidRPr="00CD1EEA" w:rsidRDefault="006F2474" w:rsidP="00EA6841">
            <w:pPr>
              <w:rPr>
                <w:rFonts w:cs="Calibri"/>
                <w:b/>
                <w:sz w:val="20"/>
                <w:szCs w:val="20"/>
                <w:highlight w:val="cyan"/>
                <w:u w:val="single"/>
              </w:rPr>
            </w:pPr>
          </w:p>
        </w:tc>
        <w:tc>
          <w:tcPr>
            <w:tcW w:w="1209" w:type="dxa"/>
            <w:tcBorders>
              <w:left w:val="single" w:sz="8" w:space="0" w:color="auto"/>
              <w:bottom w:val="single" w:sz="8" w:space="0" w:color="auto"/>
              <w:right w:val="single" w:sz="18" w:space="0" w:color="auto"/>
            </w:tcBorders>
          </w:tcPr>
          <w:p w:rsidR="006F2474" w:rsidRPr="00CD1EEA" w:rsidRDefault="006F2474" w:rsidP="00EA6841">
            <w:pPr>
              <w:rPr>
                <w:rFonts w:cs="Calibri"/>
                <w:b/>
                <w:sz w:val="20"/>
                <w:szCs w:val="20"/>
                <w:highlight w:val="cyan"/>
                <w:u w:val="single"/>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4</w:t>
            </w:r>
          </w:p>
        </w:tc>
        <w:tc>
          <w:tcPr>
            <w:tcW w:w="3771" w:type="dxa"/>
            <w:tcBorders>
              <w:left w:val="single" w:sz="12" w:space="0" w:color="auto"/>
              <w:bottom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Chargé de mission, adjoint au responsable de service</w:t>
            </w:r>
          </w:p>
        </w:tc>
        <w:tc>
          <w:tcPr>
            <w:tcW w:w="2204" w:type="dxa"/>
            <w:tcBorders>
              <w:left w:val="single" w:sz="12"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20 400 €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rsidR="006F2474" w:rsidRPr="00CD1EEA" w:rsidRDefault="006F2474" w:rsidP="00EA6841">
            <w:pPr>
              <w:rPr>
                <w:rFonts w:cs="Calibri"/>
                <w:b/>
                <w:sz w:val="20"/>
                <w:szCs w:val="20"/>
                <w:highlight w:val="cyan"/>
                <w:u w:val="single"/>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rsidR="006F2474" w:rsidRPr="00CD1EEA" w:rsidRDefault="006F2474" w:rsidP="00EA6841">
            <w:pPr>
              <w:rPr>
                <w:rFonts w:cs="Calibri"/>
                <w:b/>
                <w:sz w:val="20"/>
                <w:szCs w:val="20"/>
                <w:highlight w:val="cyan"/>
                <w:u w:val="single"/>
              </w:rPr>
            </w:pPr>
          </w:p>
        </w:tc>
      </w:tr>
    </w:tbl>
    <w:p w:rsidR="006F2474" w:rsidRDefault="006F2474" w:rsidP="006F2474">
      <w:pPr>
        <w:pStyle w:val="Paragraphedeliste"/>
        <w:spacing w:before="2" w:line="260" w:lineRule="exact"/>
        <w:ind w:left="0"/>
        <w:jc w:val="both"/>
        <w:rPr>
          <w:rFonts w:ascii="Calibri" w:hAnsi="Calibri" w:cs="Calibri"/>
          <w:iCs/>
        </w:rPr>
      </w:pPr>
    </w:p>
    <w:p w:rsidR="006F2474" w:rsidRDefault="006F2474" w:rsidP="006F2474">
      <w:pPr>
        <w:pStyle w:val="Paragraphedeliste"/>
        <w:spacing w:before="2" w:line="260" w:lineRule="exact"/>
        <w:ind w:left="0"/>
        <w:jc w:val="both"/>
        <w:rPr>
          <w:rFonts w:ascii="Calibri" w:hAnsi="Calibri" w:cs="Calibri"/>
          <w:sz w:val="18"/>
          <w:szCs w:val="18"/>
        </w:rPr>
      </w:pPr>
      <w:r w:rsidRPr="00CD1EEA">
        <w:rPr>
          <w:rFonts w:ascii="Calibri" w:hAnsi="Calibri" w:cs="Calibri"/>
          <w:iCs/>
          <w:sz w:val="18"/>
          <w:szCs w:val="18"/>
        </w:rPr>
        <w:t xml:space="preserve">Arrêté du 19 mars 2015 pris pour l’application du décret n°2014-513 aux corps des </w:t>
      </w:r>
      <w:r w:rsidRPr="00CD1EEA">
        <w:rPr>
          <w:rFonts w:ascii="Calibri" w:hAnsi="Calibri" w:cs="Calibri"/>
          <w:b/>
          <w:iCs/>
          <w:sz w:val="18"/>
          <w:szCs w:val="18"/>
          <w:u w:val="single"/>
        </w:rPr>
        <w:t>secrétaires administratifs des administrations d’Etat</w:t>
      </w:r>
      <w:r w:rsidRPr="00CD1EEA">
        <w:rPr>
          <w:rFonts w:ascii="Calibri" w:hAnsi="Calibri" w:cs="Calibri"/>
          <w:iCs/>
          <w:sz w:val="18"/>
          <w:szCs w:val="18"/>
        </w:rPr>
        <w:t xml:space="preserve"> </w:t>
      </w:r>
      <w:r w:rsidRPr="00CD1EEA">
        <w:rPr>
          <w:rFonts w:ascii="Calibri" w:hAnsi="Calibri" w:cs="Calibri"/>
          <w:sz w:val="18"/>
          <w:szCs w:val="18"/>
        </w:rPr>
        <w:t>dont le régime indemnitaire est pris en référence pour les rédacteurs territoriaux.</w:t>
      </w:r>
    </w:p>
    <w:p w:rsidR="006F2474" w:rsidRPr="00CD1EEA" w:rsidRDefault="006F2474" w:rsidP="006F2474">
      <w:pPr>
        <w:pStyle w:val="Paragraphedeliste"/>
        <w:spacing w:before="2" w:line="260" w:lineRule="exact"/>
        <w:ind w:left="0"/>
        <w:jc w:val="both"/>
        <w:rPr>
          <w:rFonts w:ascii="Calibri" w:hAnsi="Calibri" w:cs="Calibri"/>
          <w:sz w:val="18"/>
          <w:szCs w:val="18"/>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3825"/>
        <w:gridCol w:w="1846"/>
        <w:gridCol w:w="1496"/>
        <w:gridCol w:w="1211"/>
      </w:tblGrid>
      <w:tr w:rsidR="006F2474" w:rsidTr="00EA6841">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962AB8" w:rsidRDefault="006F2474" w:rsidP="00EA6841">
            <w:pPr>
              <w:ind w:left="108"/>
              <w:jc w:val="center"/>
              <w:rPr>
                <w:color w:val="FFFFFF"/>
              </w:rPr>
            </w:pPr>
            <w:r w:rsidRPr="00962AB8">
              <w:rPr>
                <w:rFonts w:cs="Calibri"/>
                <w:color w:val="FFFFFF"/>
              </w:rPr>
              <w:t>Cadre d’emplois des rédacteurs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825" w:type="dxa"/>
            <w:vMerge w:val="restart"/>
            <w:tcBorders>
              <w:top w:val="single" w:sz="12" w:space="0" w:color="auto"/>
              <w:left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553" w:type="dxa"/>
            <w:gridSpan w:val="3"/>
            <w:tcBorders>
              <w:top w:val="single" w:sz="12" w:space="0" w:color="auto"/>
              <w:left w:val="single" w:sz="12" w:space="0" w:color="auto"/>
              <w:bottom w:val="single" w:sz="12" w:space="0" w:color="auto"/>
              <w:right w:val="single" w:sz="18" w:space="0" w:color="auto"/>
            </w:tcBorders>
            <w:shd w:val="clear" w:color="auto" w:fill="EAF1FE"/>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825"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846" w:type="dxa"/>
            <w:tcBorders>
              <w:top w:val="single" w:sz="12" w:space="0" w:color="auto"/>
              <w:left w:val="single" w:sz="12" w:space="0" w:color="auto"/>
              <w:bottom w:val="single" w:sz="12" w:space="0" w:color="auto"/>
              <w:right w:val="single" w:sz="4"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496" w:type="dxa"/>
            <w:tcBorders>
              <w:top w:val="single" w:sz="12" w:space="0" w:color="auto"/>
              <w:left w:val="single" w:sz="4"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211"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825" w:type="dxa"/>
            <w:tcBorders>
              <w:top w:val="dashSmallGap" w:sz="4" w:space="0" w:color="auto"/>
              <w:left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Secrétariat de mairie, responsable de service</w:t>
            </w:r>
          </w:p>
        </w:tc>
        <w:tc>
          <w:tcPr>
            <w:tcW w:w="1846"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17 480 €</w:t>
            </w:r>
          </w:p>
        </w:tc>
        <w:tc>
          <w:tcPr>
            <w:tcW w:w="1496" w:type="dxa"/>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211" w:type="dxa"/>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825" w:type="dxa"/>
            <w:tcBorders>
              <w:left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Adjoint au responsable de la structure, fonctions de coordination, de pilotage</w:t>
            </w:r>
          </w:p>
        </w:tc>
        <w:tc>
          <w:tcPr>
            <w:tcW w:w="1846" w:type="dxa"/>
            <w:tcBorders>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16 015 €</w:t>
            </w:r>
          </w:p>
        </w:tc>
        <w:tc>
          <w:tcPr>
            <w:tcW w:w="1496" w:type="dxa"/>
            <w:tcBorders>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211" w:type="dxa"/>
            <w:tcBorders>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3</w:t>
            </w:r>
          </w:p>
        </w:tc>
        <w:tc>
          <w:tcPr>
            <w:tcW w:w="3825" w:type="dxa"/>
            <w:tcBorders>
              <w:left w:val="single" w:sz="12" w:space="0" w:color="auto"/>
              <w:bottom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Poste d’instruction avec expertise, assistant de direction</w:t>
            </w:r>
          </w:p>
        </w:tc>
        <w:tc>
          <w:tcPr>
            <w:tcW w:w="1846" w:type="dxa"/>
            <w:tcBorders>
              <w:left w:val="single" w:sz="12"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14 650 €</w:t>
            </w:r>
          </w:p>
        </w:tc>
        <w:tc>
          <w:tcPr>
            <w:tcW w:w="1496" w:type="dxa"/>
            <w:tcBorders>
              <w:left w:val="single" w:sz="8"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211" w:type="dxa"/>
            <w:tcBorders>
              <w:left w:val="single" w:sz="8" w:space="0" w:color="auto"/>
              <w:bottom w:val="single" w:sz="12"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Default="006F2474" w:rsidP="006F2474">
      <w:pPr>
        <w:pStyle w:val="Paragraphedeliste"/>
        <w:ind w:left="0"/>
        <w:jc w:val="both"/>
        <w:rPr>
          <w:rFonts w:ascii="Calibri" w:hAnsi="Calibri" w:cs="Calibri"/>
          <w:iCs/>
        </w:rPr>
      </w:pPr>
    </w:p>
    <w:p w:rsidR="006F2474" w:rsidRDefault="006F2474" w:rsidP="006F2474">
      <w:pPr>
        <w:pStyle w:val="Paragraphedeliste"/>
        <w:ind w:left="0"/>
        <w:jc w:val="both"/>
        <w:rPr>
          <w:rFonts w:ascii="Calibri" w:hAnsi="Calibri" w:cs="Calibri"/>
          <w:iCs/>
          <w:sz w:val="18"/>
          <w:szCs w:val="18"/>
        </w:rPr>
      </w:pPr>
      <w:r w:rsidRPr="00CD1EEA">
        <w:rPr>
          <w:rFonts w:ascii="Calibri" w:hAnsi="Calibri" w:cs="Calibri"/>
          <w:iCs/>
          <w:sz w:val="18"/>
          <w:szCs w:val="18"/>
        </w:rPr>
        <w:t xml:space="preserve">Arrêtés du 20 mai 2014 et du 26 novembre 2014 pris pour l’application du décret n°2014-513 aux corps des </w:t>
      </w:r>
      <w:r w:rsidRPr="00CD1EEA">
        <w:rPr>
          <w:rFonts w:ascii="Calibri" w:hAnsi="Calibri" w:cs="Calibri"/>
          <w:b/>
          <w:iCs/>
          <w:sz w:val="18"/>
          <w:szCs w:val="18"/>
          <w:u w:val="single"/>
        </w:rPr>
        <w:t>adjoints administratifs des administrations</w:t>
      </w:r>
      <w:r w:rsidRPr="00CD1EEA">
        <w:rPr>
          <w:rFonts w:ascii="Calibri" w:hAnsi="Calibri" w:cs="Calibri"/>
          <w:iCs/>
          <w:sz w:val="18"/>
          <w:szCs w:val="18"/>
        </w:rPr>
        <w:t xml:space="preserve"> </w:t>
      </w:r>
      <w:r w:rsidRPr="00CD1EEA">
        <w:rPr>
          <w:rFonts w:ascii="Calibri" w:hAnsi="Calibri" w:cs="Calibri"/>
          <w:sz w:val="18"/>
          <w:szCs w:val="18"/>
        </w:rPr>
        <w:t xml:space="preserve">dont le régime indemnitaire est pris en référence pour les </w:t>
      </w:r>
      <w:r w:rsidRPr="00CD1EEA">
        <w:rPr>
          <w:rFonts w:ascii="Calibri" w:hAnsi="Calibri" w:cs="Calibri"/>
          <w:iCs/>
          <w:sz w:val="18"/>
          <w:szCs w:val="18"/>
        </w:rPr>
        <w:t>adjoints administratifs territoriaux.</w:t>
      </w:r>
    </w:p>
    <w:p w:rsidR="006F2474" w:rsidRPr="00CD1EEA" w:rsidRDefault="006F2474" w:rsidP="006F2474">
      <w:pPr>
        <w:pStyle w:val="Paragraphedeliste"/>
        <w:ind w:left="0"/>
        <w:jc w:val="both"/>
        <w:rPr>
          <w:rFonts w:ascii="Calibri" w:hAnsi="Calibri" w:cs="Calibri"/>
          <w:iCs/>
          <w:sz w:val="18"/>
          <w:szCs w:val="18"/>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3824"/>
        <w:gridCol w:w="1847"/>
        <w:gridCol w:w="1497"/>
        <w:gridCol w:w="11"/>
        <w:gridCol w:w="1327"/>
      </w:tblGrid>
      <w:tr w:rsidR="006F2474" w:rsidTr="00EA6841">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962AB8" w:rsidRDefault="006F2474" w:rsidP="00EA6841">
            <w:pPr>
              <w:ind w:left="108"/>
              <w:jc w:val="center"/>
              <w:rPr>
                <w:color w:val="FFFFFF"/>
              </w:rPr>
            </w:pPr>
            <w:r w:rsidRPr="00962AB8">
              <w:rPr>
                <w:rFonts w:cs="Calibri"/>
                <w:color w:val="FFFFFF"/>
              </w:rPr>
              <w:t>Cadre d’emplois des adjoints administratifs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824"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824"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497"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824" w:type="dxa"/>
            <w:tcBorders>
              <w:top w:val="dashSmallGap" w:sz="4" w:space="0" w:color="auto"/>
              <w:left w:val="single" w:sz="12" w:space="0" w:color="auto"/>
              <w:right w:val="single" w:sz="12" w:space="0" w:color="auto"/>
            </w:tcBorders>
            <w:shd w:val="clear" w:color="auto" w:fill="FFFFFF"/>
            <w:vAlign w:val="center"/>
          </w:tcPr>
          <w:p w:rsidR="006F2474" w:rsidRPr="00CD1EEA" w:rsidRDefault="006F2474" w:rsidP="00EA6841">
            <w:pPr>
              <w:rPr>
                <w:rFonts w:cs="Calibri"/>
                <w:i/>
                <w:sz w:val="20"/>
                <w:szCs w:val="20"/>
              </w:rPr>
            </w:pPr>
            <w:r w:rsidRPr="00CD1EEA">
              <w:rPr>
                <w:rFonts w:cs="Calibri"/>
                <w:i/>
                <w:sz w:val="20"/>
                <w:szCs w:val="20"/>
              </w:rPr>
              <w:t>Ex : Secrétaire de Direction, gestionnaire comptable, chef d’équipe</w:t>
            </w:r>
          </w:p>
        </w:tc>
        <w:tc>
          <w:tcPr>
            <w:tcW w:w="1847"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11 340 €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27" w:type="dxa"/>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824" w:type="dxa"/>
            <w:tcBorders>
              <w:left w:val="single" w:sz="12" w:space="0" w:color="auto"/>
              <w:bottom w:val="single" w:sz="18"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 xml:space="preserve"> Ex : Fonctions d’accueil </w:t>
            </w:r>
          </w:p>
        </w:tc>
        <w:tc>
          <w:tcPr>
            <w:tcW w:w="1847" w:type="dxa"/>
            <w:tcBorders>
              <w:left w:val="single" w:sz="12" w:space="0" w:color="auto"/>
              <w:bottom w:val="single" w:sz="18" w:space="0" w:color="auto"/>
              <w:right w:val="single" w:sz="8" w:space="0" w:color="auto"/>
            </w:tcBorders>
            <w:shd w:val="clear" w:color="auto" w:fill="auto"/>
            <w:vAlign w:val="center"/>
          </w:tcPr>
          <w:p w:rsidR="006F2474" w:rsidRPr="00CD1EEA" w:rsidRDefault="006F2474" w:rsidP="006F2474">
            <w:pPr>
              <w:numPr>
                <w:ilvl w:val="0"/>
                <w:numId w:val="16"/>
              </w:numPr>
              <w:spacing w:line="240" w:lineRule="exact"/>
              <w:contextualSpacing/>
              <w:jc w:val="center"/>
              <w:rPr>
                <w:rFonts w:cs="Calibri"/>
                <w:sz w:val="20"/>
                <w:szCs w:val="20"/>
              </w:rPr>
            </w:pPr>
            <w:r>
              <w:rPr>
                <w:rFonts w:cs="Calibri"/>
                <w:sz w:val="20"/>
                <w:szCs w:val="20"/>
              </w:rPr>
              <w:t xml:space="preserve"> 8</w:t>
            </w:r>
            <w:r w:rsidRPr="00CD1EEA">
              <w:rPr>
                <w:rFonts w:cs="Calibri"/>
                <w:sz w:val="20"/>
                <w:szCs w:val="20"/>
              </w:rPr>
              <w:t>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27" w:type="dxa"/>
            <w:tcBorders>
              <w:left w:val="single" w:sz="8" w:space="0" w:color="auto"/>
              <w:bottom w:val="single" w:sz="1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Default="006F2474" w:rsidP="006F2474">
      <w:pPr>
        <w:pStyle w:val="09-TexteLosangesBleus"/>
        <w:numPr>
          <w:ilvl w:val="0"/>
          <w:numId w:val="0"/>
        </w:numPr>
      </w:pPr>
    </w:p>
    <w:p w:rsidR="006F2474" w:rsidRDefault="006F2474" w:rsidP="006F2474">
      <w:pPr>
        <w:pStyle w:val="09-TexteLosangesBleus"/>
        <w:numPr>
          <w:ilvl w:val="0"/>
          <w:numId w:val="0"/>
        </w:numPr>
      </w:pPr>
    </w:p>
    <w:p w:rsidR="006F2474" w:rsidRDefault="006F2474" w:rsidP="006F2474">
      <w:pPr>
        <w:pStyle w:val="09-TexteLosangesBleus"/>
      </w:pPr>
      <w:r>
        <w:t>Filière technique</w:t>
      </w:r>
    </w:p>
    <w:p w:rsidR="006F2474" w:rsidRPr="005F5B25" w:rsidRDefault="006F2474" w:rsidP="006F2474">
      <w:pPr>
        <w:pStyle w:val="09-TexteLosangesBleus"/>
        <w:numPr>
          <w:ilvl w:val="0"/>
          <w:numId w:val="0"/>
        </w:numPr>
        <w:ind w:left="227"/>
        <w:rPr>
          <w:b w:val="0"/>
          <w:spacing w:val="-1"/>
          <w:sz w:val="18"/>
          <w:szCs w:val="18"/>
        </w:rPr>
      </w:pPr>
      <w:r w:rsidRPr="005F5B25">
        <w:rPr>
          <w:b w:val="0"/>
          <w:spacing w:val="-1"/>
          <w:sz w:val="18"/>
          <w:szCs w:val="18"/>
        </w:rPr>
        <w:t xml:space="preserve">Arrêté du 28 avril 2015 pris pour l'application aux corps </w:t>
      </w:r>
      <w:r w:rsidRPr="005F5B25">
        <w:rPr>
          <w:spacing w:val="-1"/>
          <w:sz w:val="18"/>
          <w:szCs w:val="18"/>
          <w:u w:val="single"/>
        </w:rPr>
        <w:t>d'adjoints techniques des administrations</w:t>
      </w:r>
      <w:r w:rsidRPr="005F5B25">
        <w:rPr>
          <w:b w:val="0"/>
          <w:spacing w:val="-1"/>
          <w:sz w:val="18"/>
          <w:szCs w:val="18"/>
        </w:rPr>
        <w:t xml:space="preserve"> de l'Etat des dispositions du décret n° 2014-513 du 20 mai 2014 portant création d'un régime indemnitaire tenant compte des fonctions, des sujétions, de l'expertise et de l'engagement professionnel dans la fonction publique de l'Etat</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3824"/>
        <w:gridCol w:w="1847"/>
        <w:gridCol w:w="1497"/>
        <w:gridCol w:w="11"/>
        <w:gridCol w:w="1327"/>
      </w:tblGrid>
      <w:tr w:rsidR="006F2474" w:rsidTr="00EA6841">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D77387" w:rsidRDefault="006F2474" w:rsidP="00EA6841">
            <w:pPr>
              <w:ind w:left="108"/>
              <w:jc w:val="center"/>
              <w:rPr>
                <w:color w:val="FFFFFF"/>
              </w:rPr>
            </w:pPr>
            <w:r w:rsidRPr="00D77387">
              <w:rPr>
                <w:rFonts w:cs="Calibri"/>
                <w:color w:val="FFFFFF"/>
              </w:rPr>
              <w:t>Cadre d’emplois des adjoints techniques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824"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824" w:type="dxa"/>
            <w:vMerge/>
            <w:tcBorders>
              <w:left w:val="single" w:sz="12"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497"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824" w:type="dxa"/>
            <w:tcBorders>
              <w:top w:val="dashSmallGap" w:sz="4" w:space="0" w:color="auto"/>
              <w:left w:val="single" w:sz="12" w:space="0" w:color="auto"/>
              <w:right w:val="single" w:sz="12" w:space="0" w:color="auto"/>
            </w:tcBorders>
            <w:shd w:val="clear" w:color="auto" w:fill="FFFFFF"/>
            <w:vAlign w:val="center"/>
          </w:tcPr>
          <w:p w:rsidR="006F2474" w:rsidRPr="00CD1EEA" w:rsidRDefault="006F2474" w:rsidP="00EA6841">
            <w:pPr>
              <w:rPr>
                <w:rFonts w:cs="Calibri"/>
                <w:i/>
                <w:sz w:val="20"/>
                <w:szCs w:val="20"/>
              </w:rPr>
            </w:pPr>
            <w:r>
              <w:rPr>
                <w:rFonts w:cs="Calibri"/>
                <w:i/>
                <w:sz w:val="20"/>
                <w:szCs w:val="20"/>
              </w:rPr>
              <w:t xml:space="preserve">Ex : </w:t>
            </w:r>
            <w:r w:rsidRPr="00CD1EEA">
              <w:rPr>
                <w:rFonts w:cs="Calibri"/>
                <w:i/>
                <w:sz w:val="20"/>
                <w:szCs w:val="20"/>
              </w:rPr>
              <w:t>chef d’équipe</w:t>
            </w:r>
            <w:r>
              <w:rPr>
                <w:rFonts w:cs="Calibri"/>
                <w:i/>
                <w:sz w:val="20"/>
                <w:szCs w:val="20"/>
              </w:rPr>
              <w:t>…</w:t>
            </w:r>
          </w:p>
        </w:tc>
        <w:tc>
          <w:tcPr>
            <w:tcW w:w="1847" w:type="dxa"/>
            <w:tcBorders>
              <w:top w:val="dashSmallGap" w:sz="4" w:space="0" w:color="auto"/>
              <w:left w:val="single" w:sz="12"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r w:rsidRPr="00CD1EEA">
              <w:rPr>
                <w:rFonts w:cs="Calibri"/>
                <w:sz w:val="20"/>
                <w:szCs w:val="20"/>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p>
        </w:tc>
        <w:tc>
          <w:tcPr>
            <w:tcW w:w="1327" w:type="dxa"/>
            <w:tcBorders>
              <w:top w:val="dashSmallGap" w:sz="4" w:space="0" w:color="auto"/>
              <w:left w:val="single" w:sz="8" w:space="0" w:color="auto"/>
              <w:right w:val="single" w:sz="18" w:space="0" w:color="auto"/>
            </w:tcBorders>
            <w:shd w:val="clear" w:color="auto" w:fill="FFFFFF"/>
            <w:vAlign w:val="center"/>
          </w:tcPr>
          <w:p w:rsidR="006F2474" w:rsidRPr="00CD1EEA"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824" w:type="dxa"/>
            <w:tcBorders>
              <w:left w:val="single" w:sz="12" w:space="0" w:color="auto"/>
              <w:bottom w:val="single" w:sz="18" w:space="0" w:color="auto"/>
              <w:right w:val="single" w:sz="12" w:space="0" w:color="auto"/>
            </w:tcBorders>
            <w:shd w:val="clear" w:color="auto" w:fill="FFFFFF"/>
            <w:vAlign w:val="center"/>
          </w:tcPr>
          <w:p w:rsidR="006F2474" w:rsidRPr="00CD1EEA" w:rsidRDefault="006F2474" w:rsidP="00EA6841">
            <w:pPr>
              <w:rPr>
                <w:rFonts w:cs="Calibri"/>
                <w:i/>
                <w:sz w:val="20"/>
                <w:szCs w:val="20"/>
              </w:rPr>
            </w:pPr>
            <w:r>
              <w:rPr>
                <w:rFonts w:cs="Calibri"/>
                <w:i/>
                <w:sz w:val="20"/>
                <w:szCs w:val="20"/>
              </w:rPr>
              <w:t xml:space="preserve"> Ex : agent d’exécution….</w:t>
            </w:r>
          </w:p>
        </w:tc>
        <w:tc>
          <w:tcPr>
            <w:tcW w:w="1847" w:type="dxa"/>
            <w:tcBorders>
              <w:left w:val="single" w:sz="12" w:space="0" w:color="auto"/>
              <w:bottom w:val="single" w:sz="18"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r w:rsidRPr="00CD1EEA">
              <w:rPr>
                <w:rFonts w:cs="Calibri"/>
                <w:sz w:val="20"/>
                <w:szCs w:val="20"/>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p>
        </w:tc>
        <w:tc>
          <w:tcPr>
            <w:tcW w:w="1327" w:type="dxa"/>
            <w:tcBorders>
              <w:left w:val="single" w:sz="8" w:space="0" w:color="auto"/>
              <w:bottom w:val="single" w:sz="18" w:space="0" w:color="auto"/>
              <w:right w:val="single" w:sz="18" w:space="0" w:color="auto"/>
            </w:tcBorders>
            <w:shd w:val="clear" w:color="auto" w:fill="FFFFFF"/>
            <w:vAlign w:val="center"/>
          </w:tcPr>
          <w:p w:rsidR="006F2474" w:rsidRPr="00CD1EEA" w:rsidRDefault="006F2474" w:rsidP="00EA6841">
            <w:pPr>
              <w:jc w:val="center"/>
              <w:rPr>
                <w:rFonts w:cs="Calibri"/>
                <w:sz w:val="20"/>
                <w:szCs w:val="20"/>
              </w:rPr>
            </w:pPr>
          </w:p>
        </w:tc>
      </w:tr>
    </w:tbl>
    <w:p w:rsidR="006F2474" w:rsidRDefault="006F2474" w:rsidP="006F2474">
      <w:pPr>
        <w:pStyle w:val="09-TexteLosangesBleus"/>
        <w:numPr>
          <w:ilvl w:val="0"/>
          <w:numId w:val="0"/>
        </w:numPr>
        <w:ind w:left="227"/>
        <w:rPr>
          <w:b w:val="0"/>
          <w:spacing w:val="-1"/>
          <w:sz w:val="18"/>
          <w:szCs w:val="18"/>
        </w:rPr>
      </w:pPr>
    </w:p>
    <w:p w:rsidR="006F2474" w:rsidRDefault="006F2474" w:rsidP="006F2474">
      <w:pPr>
        <w:pStyle w:val="09-TexteLosangesBleus"/>
        <w:numPr>
          <w:ilvl w:val="0"/>
          <w:numId w:val="0"/>
        </w:numPr>
        <w:ind w:left="227"/>
        <w:rPr>
          <w:lang w:eastAsia="fr-FR"/>
        </w:rPr>
      </w:pPr>
      <w:r w:rsidRPr="005F5B25">
        <w:rPr>
          <w:b w:val="0"/>
          <w:spacing w:val="-1"/>
          <w:sz w:val="18"/>
          <w:szCs w:val="18"/>
        </w:rPr>
        <w:t xml:space="preserve">Arrêté du 28 avril 2015 pris pour l'application aux corps </w:t>
      </w:r>
      <w:r w:rsidRPr="005F5B25">
        <w:rPr>
          <w:spacing w:val="-1"/>
          <w:sz w:val="18"/>
          <w:szCs w:val="18"/>
          <w:u w:val="single"/>
        </w:rPr>
        <w:t>d'adjoints techniques des administrations</w:t>
      </w:r>
      <w:r w:rsidRPr="005F5B25">
        <w:rPr>
          <w:b w:val="0"/>
          <w:spacing w:val="-1"/>
          <w:sz w:val="18"/>
          <w:szCs w:val="18"/>
        </w:rPr>
        <w:t xml:space="preserve"> de l'Etat des dispositions du décret n° 2014-513 du 20 mai 2014 portant création d'un régime indemnitaire tenant compte des fonctions, des sujétions, de l'expertise et de l'engagement professionnel dans la fonction publique de l'Etat</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3824"/>
        <w:gridCol w:w="1847"/>
        <w:gridCol w:w="1497"/>
        <w:gridCol w:w="11"/>
        <w:gridCol w:w="1327"/>
      </w:tblGrid>
      <w:tr w:rsidR="006F2474" w:rsidTr="00EA6841">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D77387" w:rsidRDefault="006F2474" w:rsidP="00EA6841">
            <w:pPr>
              <w:ind w:left="108"/>
              <w:jc w:val="center"/>
              <w:rPr>
                <w:color w:val="FFFFFF"/>
              </w:rPr>
            </w:pPr>
            <w:r w:rsidRPr="00D77387">
              <w:rPr>
                <w:rFonts w:cs="Calibri"/>
                <w:color w:val="FFFFFF"/>
              </w:rPr>
              <w:t>Cadre d’emplois des agents de maîtrise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824"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824" w:type="dxa"/>
            <w:vMerge/>
            <w:tcBorders>
              <w:left w:val="single" w:sz="12"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497"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FFFFFF"/>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824" w:type="dxa"/>
            <w:tcBorders>
              <w:top w:val="dashSmallGap" w:sz="4" w:space="0" w:color="auto"/>
              <w:left w:val="single" w:sz="12" w:space="0" w:color="auto"/>
              <w:right w:val="single" w:sz="12" w:space="0" w:color="auto"/>
            </w:tcBorders>
            <w:shd w:val="clear" w:color="auto" w:fill="FFFFFF"/>
            <w:vAlign w:val="center"/>
          </w:tcPr>
          <w:p w:rsidR="006F2474" w:rsidRPr="00CD1EEA" w:rsidRDefault="006F2474" w:rsidP="00EA6841">
            <w:pPr>
              <w:rPr>
                <w:rFonts w:cs="Calibri"/>
                <w:i/>
                <w:sz w:val="20"/>
                <w:szCs w:val="20"/>
              </w:rPr>
            </w:pPr>
            <w:r>
              <w:rPr>
                <w:rFonts w:cs="Calibri"/>
                <w:i/>
                <w:sz w:val="20"/>
                <w:szCs w:val="20"/>
              </w:rPr>
              <w:t xml:space="preserve">Ex : </w:t>
            </w:r>
            <w:r w:rsidRPr="00CD1EEA">
              <w:rPr>
                <w:rFonts w:cs="Calibri"/>
                <w:i/>
                <w:sz w:val="20"/>
                <w:szCs w:val="20"/>
              </w:rPr>
              <w:t>chef d’équipe</w:t>
            </w:r>
            <w:r>
              <w:rPr>
                <w:rFonts w:cs="Calibri"/>
                <w:i/>
                <w:sz w:val="20"/>
                <w:szCs w:val="20"/>
              </w:rPr>
              <w:t>…</w:t>
            </w:r>
          </w:p>
        </w:tc>
        <w:tc>
          <w:tcPr>
            <w:tcW w:w="1847" w:type="dxa"/>
            <w:tcBorders>
              <w:top w:val="dashSmallGap" w:sz="4" w:space="0" w:color="auto"/>
              <w:left w:val="single" w:sz="12"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r w:rsidRPr="00CD1EEA">
              <w:rPr>
                <w:rFonts w:cs="Calibri"/>
                <w:sz w:val="20"/>
                <w:szCs w:val="20"/>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p>
        </w:tc>
        <w:tc>
          <w:tcPr>
            <w:tcW w:w="1327" w:type="dxa"/>
            <w:tcBorders>
              <w:top w:val="dashSmallGap" w:sz="4" w:space="0" w:color="auto"/>
              <w:left w:val="single" w:sz="8" w:space="0" w:color="auto"/>
              <w:right w:val="single" w:sz="18" w:space="0" w:color="auto"/>
            </w:tcBorders>
            <w:shd w:val="clear" w:color="auto" w:fill="FFFFFF"/>
            <w:vAlign w:val="center"/>
          </w:tcPr>
          <w:p w:rsidR="006F2474" w:rsidRPr="00CD1EEA"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8" w:space="0" w:color="auto"/>
              <w:right w:val="single" w:sz="12" w:space="0" w:color="auto"/>
            </w:tcBorders>
            <w:shd w:val="clear" w:color="auto" w:fill="FFFFFF"/>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824" w:type="dxa"/>
            <w:tcBorders>
              <w:left w:val="single" w:sz="12" w:space="0" w:color="auto"/>
              <w:bottom w:val="single" w:sz="18" w:space="0" w:color="auto"/>
              <w:right w:val="single" w:sz="12" w:space="0" w:color="auto"/>
            </w:tcBorders>
            <w:shd w:val="clear" w:color="auto" w:fill="FFFFFF"/>
            <w:vAlign w:val="center"/>
          </w:tcPr>
          <w:p w:rsidR="006F2474" w:rsidRPr="00CD1EEA" w:rsidRDefault="006F2474" w:rsidP="00EA6841">
            <w:pPr>
              <w:rPr>
                <w:rFonts w:cs="Calibri"/>
                <w:i/>
                <w:sz w:val="20"/>
                <w:szCs w:val="20"/>
              </w:rPr>
            </w:pPr>
            <w:r>
              <w:rPr>
                <w:rFonts w:cs="Calibri"/>
                <w:i/>
                <w:sz w:val="20"/>
                <w:szCs w:val="20"/>
              </w:rPr>
              <w:t xml:space="preserve"> Ex : agent d’exécution…</w:t>
            </w:r>
          </w:p>
        </w:tc>
        <w:tc>
          <w:tcPr>
            <w:tcW w:w="1847" w:type="dxa"/>
            <w:tcBorders>
              <w:left w:val="single" w:sz="12" w:space="0" w:color="auto"/>
              <w:bottom w:val="single" w:sz="18"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r w:rsidRPr="00CD1EEA">
              <w:rPr>
                <w:rFonts w:cs="Calibri"/>
                <w:sz w:val="20"/>
                <w:szCs w:val="20"/>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rsidR="006F2474" w:rsidRPr="00CD1EEA" w:rsidRDefault="006F2474" w:rsidP="00EA6841">
            <w:pPr>
              <w:jc w:val="center"/>
              <w:rPr>
                <w:rFonts w:cs="Calibri"/>
                <w:sz w:val="20"/>
                <w:szCs w:val="20"/>
              </w:rPr>
            </w:pPr>
          </w:p>
        </w:tc>
        <w:tc>
          <w:tcPr>
            <w:tcW w:w="1327" w:type="dxa"/>
            <w:tcBorders>
              <w:left w:val="single" w:sz="8" w:space="0" w:color="auto"/>
              <w:bottom w:val="single" w:sz="18" w:space="0" w:color="auto"/>
              <w:right w:val="single" w:sz="18" w:space="0" w:color="auto"/>
            </w:tcBorders>
            <w:shd w:val="clear" w:color="auto" w:fill="FFFFFF"/>
            <w:vAlign w:val="center"/>
          </w:tcPr>
          <w:p w:rsidR="006F2474" w:rsidRPr="00CD1EEA" w:rsidRDefault="006F2474" w:rsidP="00EA6841">
            <w:pPr>
              <w:jc w:val="center"/>
              <w:rPr>
                <w:rFonts w:cs="Calibri"/>
                <w:sz w:val="20"/>
                <w:szCs w:val="20"/>
              </w:rPr>
            </w:pPr>
          </w:p>
        </w:tc>
      </w:tr>
    </w:tbl>
    <w:p w:rsidR="006F2474" w:rsidRDefault="006F2474" w:rsidP="006F2474">
      <w:pPr>
        <w:pStyle w:val="09-TexteLosangesBleus"/>
        <w:numPr>
          <w:ilvl w:val="0"/>
          <w:numId w:val="0"/>
        </w:numPr>
        <w:ind w:left="227"/>
        <w:jc w:val="center"/>
        <w:rPr>
          <w:lang w:eastAsia="fr-FR"/>
        </w:rPr>
      </w:pPr>
    </w:p>
    <w:p w:rsidR="006F2474" w:rsidRPr="00D72AF4" w:rsidRDefault="006F2474" w:rsidP="006F2474">
      <w:pPr>
        <w:pStyle w:val="09-TexteLosangesBleus"/>
        <w:rPr>
          <w:lang w:eastAsia="fr-FR"/>
        </w:rPr>
      </w:pPr>
      <w:r w:rsidRPr="00D72AF4">
        <w:rPr>
          <w:lang w:eastAsia="fr-FR"/>
        </w:rPr>
        <w:t>Filière médico-sociale</w:t>
      </w:r>
    </w:p>
    <w:p w:rsidR="006F2474" w:rsidRDefault="006F2474" w:rsidP="006F2474">
      <w:pPr>
        <w:pStyle w:val="Paragraphedeliste"/>
        <w:ind w:left="0"/>
        <w:jc w:val="both"/>
        <w:rPr>
          <w:rFonts w:ascii="Calibri" w:hAnsi="Calibri" w:cs="Calibri"/>
          <w:iCs/>
        </w:rPr>
      </w:pPr>
    </w:p>
    <w:p w:rsidR="006F2474" w:rsidRDefault="006F2474" w:rsidP="006F2474">
      <w:pPr>
        <w:pStyle w:val="Paragraphedeliste"/>
        <w:ind w:left="0"/>
        <w:jc w:val="both"/>
        <w:rPr>
          <w:rFonts w:ascii="Calibri" w:hAnsi="Calibri" w:cs="Calibri"/>
          <w:iCs/>
        </w:rPr>
      </w:pPr>
      <w:r w:rsidRPr="00D72AF4">
        <w:rPr>
          <w:rFonts w:ascii="Calibri" w:hAnsi="Calibri" w:cs="Calibri"/>
          <w:iCs/>
        </w:rPr>
        <w:t xml:space="preserve">Arrêté du 3 juin 2015 pris pour l’application du décret n°2014-513 au corps </w:t>
      </w:r>
      <w:r w:rsidRPr="00D72AF4">
        <w:rPr>
          <w:rFonts w:ascii="Calibri" w:hAnsi="Calibri" w:cs="Calibri"/>
          <w:b/>
          <w:iCs/>
          <w:u w:val="single"/>
        </w:rPr>
        <w:t xml:space="preserve">des conseillers techniques de service social </w:t>
      </w:r>
      <w:r w:rsidRPr="00D72AF4">
        <w:rPr>
          <w:rFonts w:ascii="Calibri" w:hAnsi="Calibri" w:cs="Calibri"/>
          <w:iCs/>
        </w:rPr>
        <w:t>des administrations de l’Etat transposable aux</w:t>
      </w:r>
      <w:r w:rsidRPr="00D72AF4">
        <w:rPr>
          <w:rFonts w:ascii="Calibri" w:hAnsi="Calibri" w:cs="Calibri"/>
          <w:b/>
        </w:rPr>
        <w:t xml:space="preserve"> </w:t>
      </w:r>
      <w:r w:rsidRPr="00D72AF4">
        <w:rPr>
          <w:rFonts w:ascii="Calibri" w:hAnsi="Calibri" w:cs="Calibri"/>
        </w:rPr>
        <w:t>conseillers territoriaux socio-éducatifs</w:t>
      </w:r>
      <w:r w:rsidRPr="00D72AF4">
        <w:rPr>
          <w:rFonts w:ascii="Calibri" w:hAnsi="Calibri" w:cs="Calibri"/>
          <w:iCs/>
        </w:rPr>
        <w:t>.</w:t>
      </w:r>
    </w:p>
    <w:p w:rsidR="006F2474" w:rsidRPr="00CD1EEA" w:rsidRDefault="006F2474" w:rsidP="006F2474">
      <w:pPr>
        <w:pStyle w:val="Paragraphedeliste"/>
        <w:ind w:left="0"/>
        <w:jc w:val="both"/>
        <w:rPr>
          <w:rFonts w:ascii="Calibri" w:hAnsi="Calibri" w:cs="Calibri"/>
          <w:iCs/>
          <w:sz w:val="16"/>
          <w:szCs w:val="16"/>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6F2474" w:rsidTr="00EA6841">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962AB8" w:rsidRDefault="006F2474" w:rsidP="00EA6841">
            <w:pPr>
              <w:ind w:left="108"/>
              <w:jc w:val="center"/>
              <w:rPr>
                <w:color w:val="FFFFFF"/>
              </w:rPr>
            </w:pPr>
            <w:r w:rsidRPr="00962AB8">
              <w:rPr>
                <w:rFonts w:cs="Calibri"/>
                <w:color w:val="FFFFFF"/>
              </w:rPr>
              <w:t>Cadre d’emplois des conseillers socio-éducatif (A)</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354"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40"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680" w:type="dxa"/>
            <w:tcBorders>
              <w:top w:val="dashSmallGap" w:sz="4" w:space="0" w:color="auto"/>
              <w:left w:val="single" w:sz="12" w:space="0" w:color="auto"/>
              <w:right w:val="single" w:sz="12" w:space="0" w:color="auto"/>
            </w:tcBorders>
            <w:shd w:val="clear" w:color="auto" w:fill="auto"/>
            <w:vAlign w:val="center"/>
          </w:tcPr>
          <w:p w:rsidR="006F2474" w:rsidRPr="00CD1EEA" w:rsidRDefault="006F2474" w:rsidP="00EA6841">
            <w:pPr>
              <w:rPr>
                <w:i/>
                <w:sz w:val="20"/>
                <w:szCs w:val="20"/>
              </w:rPr>
            </w:pPr>
            <w:r>
              <w:rPr>
                <w:rFonts w:cs="Calibri"/>
                <w:i/>
                <w:sz w:val="20"/>
                <w:szCs w:val="20"/>
              </w:rPr>
              <w:t>Ex : Directeur de structure</w:t>
            </w:r>
            <w:r w:rsidRPr="00CD1EEA">
              <w:rPr>
                <w:rFonts w:cs="Calibri"/>
                <w:i/>
                <w:sz w:val="20"/>
                <w:szCs w:val="20"/>
              </w:rPr>
              <w:t>, responsable du service social et socio-éducatif</w:t>
            </w:r>
          </w:p>
        </w:tc>
        <w:tc>
          <w:tcPr>
            <w:tcW w:w="1990"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19 480 €</w:t>
            </w:r>
          </w:p>
        </w:tc>
        <w:tc>
          <w:tcPr>
            <w:tcW w:w="1354" w:type="dxa"/>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0" w:type="dxa"/>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680" w:type="dxa"/>
            <w:tcBorders>
              <w:left w:val="single" w:sz="12" w:space="0" w:color="auto"/>
              <w:bottom w:val="single" w:sz="12" w:space="0" w:color="auto"/>
              <w:right w:val="single" w:sz="12" w:space="0" w:color="auto"/>
            </w:tcBorders>
            <w:shd w:val="clear" w:color="auto" w:fill="auto"/>
            <w:vAlign w:val="center"/>
          </w:tcPr>
          <w:p w:rsidR="006F2474" w:rsidRPr="00CD1EEA" w:rsidRDefault="006F2474" w:rsidP="00EA6841">
            <w:pPr>
              <w:rPr>
                <w:i/>
                <w:sz w:val="20"/>
                <w:szCs w:val="20"/>
              </w:rPr>
            </w:pPr>
            <w:r w:rsidRPr="00CD1EEA">
              <w:rPr>
                <w:i/>
                <w:sz w:val="20"/>
                <w:szCs w:val="20"/>
              </w:rPr>
              <w:t>Ex :</w:t>
            </w:r>
          </w:p>
        </w:tc>
        <w:tc>
          <w:tcPr>
            <w:tcW w:w="1990" w:type="dxa"/>
            <w:tcBorders>
              <w:left w:val="single" w:sz="12"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15 300 €</w:t>
            </w:r>
          </w:p>
        </w:tc>
        <w:tc>
          <w:tcPr>
            <w:tcW w:w="1354" w:type="dxa"/>
            <w:tcBorders>
              <w:left w:val="single" w:sz="8"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0" w:type="dxa"/>
            <w:tcBorders>
              <w:left w:val="single" w:sz="8" w:space="0" w:color="auto"/>
              <w:bottom w:val="single" w:sz="12"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Pr="00362AD5" w:rsidRDefault="006F2474" w:rsidP="006F2474">
      <w:pPr>
        <w:rPr>
          <w:color w:val="FF0000"/>
          <w:sz w:val="16"/>
          <w:szCs w:val="16"/>
        </w:rPr>
      </w:pPr>
    </w:p>
    <w:p w:rsidR="006F2474" w:rsidRDefault="006F2474" w:rsidP="006F2474">
      <w:pPr>
        <w:pStyle w:val="Paragraphedeliste"/>
        <w:spacing w:before="4" w:line="260" w:lineRule="exact"/>
        <w:ind w:left="0"/>
        <w:jc w:val="both"/>
        <w:rPr>
          <w:rFonts w:ascii="Calibri" w:hAnsi="Calibri" w:cs="Calibri"/>
          <w:sz w:val="18"/>
          <w:szCs w:val="18"/>
          <w:shd w:val="clear" w:color="auto" w:fill="FFFFFF"/>
        </w:rPr>
      </w:pPr>
    </w:p>
    <w:p w:rsidR="006F2474" w:rsidRDefault="006F2474" w:rsidP="006F2474">
      <w:pPr>
        <w:pStyle w:val="Paragraphedeliste"/>
        <w:spacing w:before="4" w:line="260" w:lineRule="exact"/>
        <w:ind w:left="0"/>
        <w:jc w:val="both"/>
        <w:rPr>
          <w:rFonts w:ascii="Calibri" w:hAnsi="Calibri" w:cs="Calibri"/>
          <w:sz w:val="18"/>
          <w:szCs w:val="18"/>
        </w:rPr>
      </w:pPr>
      <w:r w:rsidRPr="00CD1EEA">
        <w:rPr>
          <w:rFonts w:ascii="Calibri" w:hAnsi="Calibri" w:cs="Calibri"/>
          <w:sz w:val="18"/>
          <w:szCs w:val="18"/>
          <w:shd w:val="clear" w:color="auto" w:fill="FFFFFF"/>
        </w:rPr>
        <w:t>Arrêté du 3 juin 2015</w:t>
      </w:r>
      <w:r w:rsidRPr="00CD1EEA">
        <w:rPr>
          <w:rFonts w:ascii="Calibri" w:hAnsi="Calibri" w:cs="Calibri"/>
          <w:b/>
          <w:sz w:val="18"/>
          <w:szCs w:val="18"/>
          <w:shd w:val="clear" w:color="auto" w:fill="FFFFFF"/>
        </w:rPr>
        <w:t> </w:t>
      </w:r>
      <w:r w:rsidRPr="00CD1EEA">
        <w:rPr>
          <w:rStyle w:val="lev"/>
          <w:rFonts w:ascii="Calibri" w:hAnsi="Calibri" w:cs="Calibri"/>
          <w:b w:val="0"/>
          <w:color w:val="000000"/>
          <w:sz w:val="18"/>
          <w:szCs w:val="18"/>
          <w:shd w:val="clear" w:color="auto" w:fill="FFFFFF"/>
        </w:rPr>
        <w:t xml:space="preserve">pris pour l'application au corps des </w:t>
      </w:r>
      <w:r w:rsidRPr="00CD1EEA">
        <w:rPr>
          <w:rStyle w:val="lev"/>
          <w:rFonts w:ascii="Calibri" w:hAnsi="Calibri" w:cs="Calibri"/>
          <w:color w:val="000000"/>
          <w:sz w:val="18"/>
          <w:szCs w:val="18"/>
          <w:u w:val="single"/>
          <w:shd w:val="clear" w:color="auto" w:fill="FFFFFF"/>
        </w:rPr>
        <w:t>assistants de service social des administrations de l'Etat</w:t>
      </w:r>
      <w:r w:rsidRPr="00CD1EEA">
        <w:rPr>
          <w:rFonts w:ascii="Calibri" w:hAnsi="Calibri" w:cs="Calibri"/>
          <w:b/>
          <w:sz w:val="18"/>
          <w:szCs w:val="18"/>
        </w:rPr>
        <w:t xml:space="preserve"> </w:t>
      </w:r>
      <w:r w:rsidRPr="00CD1EEA">
        <w:rPr>
          <w:rFonts w:ascii="Calibri" w:hAnsi="Calibri" w:cs="Calibri"/>
          <w:sz w:val="18"/>
          <w:szCs w:val="18"/>
        </w:rPr>
        <w:t>dont le régime indemnitaire est pris en référence pour les assistants territoriaux socio-éducatifs.</w:t>
      </w:r>
    </w:p>
    <w:p w:rsidR="006F2474" w:rsidRPr="00CD1EEA" w:rsidRDefault="006F2474" w:rsidP="006F2474">
      <w:pPr>
        <w:pStyle w:val="Paragraphedeliste"/>
        <w:spacing w:before="4" w:line="260" w:lineRule="exact"/>
        <w:ind w:left="0"/>
        <w:jc w:val="both"/>
        <w:rPr>
          <w:rFonts w:ascii="Calibri" w:hAnsi="Calibri" w:cs="Calibri"/>
          <w:sz w:val="16"/>
          <w:szCs w:val="16"/>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4"/>
        <w:gridCol w:w="1986"/>
        <w:gridCol w:w="1345"/>
        <w:gridCol w:w="7"/>
        <w:gridCol w:w="1342"/>
      </w:tblGrid>
      <w:tr w:rsidR="006F2474" w:rsidTr="00EA6841">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4BACC6"/>
          </w:tcPr>
          <w:p w:rsidR="006F2474" w:rsidRPr="0026236F" w:rsidRDefault="006F2474" w:rsidP="00EA6841">
            <w:pPr>
              <w:pStyle w:val="02-En-tteContacts"/>
              <w:ind w:left="108"/>
              <w:jc w:val="center"/>
              <w:rPr>
                <w:color w:val="FFFFFF"/>
                <w:sz w:val="28"/>
                <w:szCs w:val="28"/>
              </w:rPr>
            </w:pPr>
          </w:p>
          <w:p w:rsidR="006F2474" w:rsidRPr="00962AB8" w:rsidRDefault="006F2474" w:rsidP="00EA6841">
            <w:pPr>
              <w:ind w:left="108"/>
              <w:jc w:val="center"/>
            </w:pPr>
            <w:r w:rsidRPr="00962AB8">
              <w:rPr>
                <w:rFonts w:cs="Calibri"/>
                <w:color w:val="FFFFFF"/>
              </w:rPr>
              <w:t>Cadre d’emplois des assistants socio-éducatifs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0"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684"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352" w:type="dxa"/>
            <w:gridSpan w:val="2"/>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42"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684" w:type="dxa"/>
            <w:tcBorders>
              <w:top w:val="dashSmallGap" w:sz="4" w:space="0" w:color="auto"/>
              <w:left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Encadrement, sujétions, qualification, ….</w:t>
            </w:r>
          </w:p>
        </w:tc>
        <w:tc>
          <w:tcPr>
            <w:tcW w:w="1986"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11 970 €</w:t>
            </w:r>
          </w:p>
        </w:tc>
        <w:tc>
          <w:tcPr>
            <w:tcW w:w="1345" w:type="dxa"/>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9" w:type="dxa"/>
            <w:gridSpan w:val="2"/>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684" w:type="dxa"/>
            <w:tcBorders>
              <w:left w:val="single" w:sz="12" w:space="0" w:color="auto"/>
              <w:bottom w:val="single" w:sz="12" w:space="0" w:color="auto"/>
              <w:right w:val="single" w:sz="12" w:space="0" w:color="auto"/>
            </w:tcBorders>
            <w:shd w:val="clear" w:color="auto" w:fill="auto"/>
            <w:vAlign w:val="center"/>
          </w:tcPr>
          <w:p w:rsidR="006F2474" w:rsidRPr="00CD1EEA" w:rsidRDefault="006F2474" w:rsidP="00EA6841">
            <w:pPr>
              <w:rPr>
                <w:i/>
                <w:sz w:val="20"/>
                <w:szCs w:val="20"/>
              </w:rPr>
            </w:pPr>
            <w:r w:rsidRPr="00CD1EEA">
              <w:rPr>
                <w:i/>
                <w:sz w:val="20"/>
                <w:szCs w:val="20"/>
              </w:rPr>
              <w:t>Ex :</w:t>
            </w:r>
          </w:p>
        </w:tc>
        <w:tc>
          <w:tcPr>
            <w:tcW w:w="1986" w:type="dxa"/>
            <w:tcBorders>
              <w:left w:val="single" w:sz="12"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10 560 €</w:t>
            </w:r>
          </w:p>
        </w:tc>
        <w:tc>
          <w:tcPr>
            <w:tcW w:w="1345" w:type="dxa"/>
            <w:tcBorders>
              <w:left w:val="single" w:sz="8"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9" w:type="dxa"/>
            <w:gridSpan w:val="2"/>
            <w:tcBorders>
              <w:left w:val="single" w:sz="8" w:space="0" w:color="auto"/>
              <w:bottom w:val="single" w:sz="12"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Default="006F2474" w:rsidP="006F2474">
      <w:pPr>
        <w:pStyle w:val="Paragraphedeliste"/>
        <w:ind w:left="0"/>
        <w:jc w:val="both"/>
        <w:rPr>
          <w:rFonts w:ascii="Calibri" w:hAnsi="Calibri"/>
          <w:sz w:val="22"/>
          <w:szCs w:val="22"/>
          <w:lang w:eastAsia="en-US"/>
        </w:rPr>
      </w:pPr>
    </w:p>
    <w:p w:rsidR="006F2474" w:rsidRDefault="006F2474" w:rsidP="006F2474">
      <w:pPr>
        <w:pStyle w:val="Paragraphedeliste"/>
        <w:ind w:left="0"/>
        <w:jc w:val="both"/>
        <w:rPr>
          <w:rFonts w:ascii="Calibri" w:hAnsi="Calibri" w:cs="Calibri"/>
          <w:iCs/>
          <w:sz w:val="18"/>
          <w:szCs w:val="18"/>
        </w:rPr>
      </w:pPr>
    </w:p>
    <w:p w:rsidR="006F2474" w:rsidRPr="00CD1EEA" w:rsidRDefault="006F2474" w:rsidP="006F2474">
      <w:pPr>
        <w:pStyle w:val="Paragraphedeliste"/>
        <w:ind w:left="0"/>
        <w:jc w:val="both"/>
        <w:rPr>
          <w:sz w:val="18"/>
          <w:szCs w:val="18"/>
        </w:rPr>
      </w:pPr>
      <w:r w:rsidRPr="00CD1EEA">
        <w:rPr>
          <w:rFonts w:ascii="Calibri" w:hAnsi="Calibri" w:cs="Calibri"/>
          <w:iCs/>
          <w:sz w:val="18"/>
          <w:szCs w:val="18"/>
        </w:rPr>
        <w:t xml:space="preserve">Arrêtés du 20 mai 2014 et du 26 novembre 2014 pris pour l’application du décret n°2014-513 aux corps </w:t>
      </w:r>
      <w:r w:rsidRPr="00CD1EEA">
        <w:rPr>
          <w:rFonts w:ascii="Calibri" w:hAnsi="Calibri" w:cs="Calibri"/>
          <w:b/>
          <w:iCs/>
          <w:sz w:val="18"/>
          <w:szCs w:val="18"/>
          <w:u w:val="single"/>
        </w:rPr>
        <w:t>des adjoints administratifs des administrations d’Etat</w:t>
      </w:r>
      <w:r w:rsidRPr="00CD1EEA">
        <w:rPr>
          <w:rFonts w:ascii="Calibri" w:hAnsi="Calibri" w:cs="Calibri"/>
          <w:iCs/>
          <w:sz w:val="18"/>
          <w:szCs w:val="18"/>
        </w:rPr>
        <w:t xml:space="preserve"> </w:t>
      </w:r>
      <w:r w:rsidRPr="00CD1EEA">
        <w:rPr>
          <w:rFonts w:ascii="Calibri" w:hAnsi="Calibri" w:cs="Calibri"/>
          <w:sz w:val="18"/>
          <w:szCs w:val="18"/>
        </w:rPr>
        <w:t xml:space="preserve">dont le régime indemnitaire est pris en référence pour les </w:t>
      </w:r>
      <w:r w:rsidRPr="00CD1EEA">
        <w:rPr>
          <w:rFonts w:ascii="Calibri" w:hAnsi="Calibri" w:cs="Calibri"/>
          <w:iCs/>
          <w:sz w:val="18"/>
          <w:szCs w:val="18"/>
        </w:rPr>
        <w:t>agents sociaux territoriaux</w:t>
      </w:r>
      <w:r w:rsidRPr="00CD1EEA">
        <w:rPr>
          <w:rFonts w:ascii="Trebuchet MS" w:hAnsi="Trebuchet MS"/>
          <w:iCs/>
          <w:sz w:val="18"/>
          <w:szCs w:val="18"/>
        </w:rPr>
        <w:t xml:space="preserve">. </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7"/>
        <w:gridCol w:w="1984"/>
        <w:gridCol w:w="1344"/>
        <w:gridCol w:w="9"/>
        <w:gridCol w:w="1341"/>
      </w:tblGrid>
      <w:tr w:rsidR="006F2474" w:rsidTr="00EA6841">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agents sociaux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6F2474" w:rsidRDefault="006F2474" w:rsidP="00EA6841">
            <w:pPr>
              <w:widowControl w:val="0"/>
              <w:autoSpaceDE w:val="0"/>
              <w:autoSpaceDN w:val="0"/>
              <w:adjustRightInd w:val="0"/>
              <w:jc w:val="center"/>
              <w:rPr>
                <w:rFonts w:cs="Calibri"/>
                <w:b/>
              </w:rPr>
            </w:pPr>
            <w:r w:rsidRPr="00AC3625">
              <w:rPr>
                <w:rFonts w:cs="Calibri"/>
                <w:b/>
              </w:rPr>
              <w:t>Groupes</w:t>
            </w:r>
          </w:p>
          <w:p w:rsidR="006F2474" w:rsidRDefault="006F2474" w:rsidP="00EA6841">
            <w:pPr>
              <w:widowControl w:val="0"/>
              <w:autoSpaceDE w:val="0"/>
              <w:autoSpaceDN w:val="0"/>
              <w:adjustRightInd w:val="0"/>
              <w:jc w:val="center"/>
              <w:rPr>
                <w:rFonts w:cs="Calibri"/>
                <w:b/>
              </w:rPr>
            </w:pPr>
            <w:r>
              <w:rPr>
                <w:rFonts w:cs="Calibri"/>
                <w:b/>
              </w:rPr>
              <w:t xml:space="preserve">De </w:t>
            </w:r>
          </w:p>
          <w:p w:rsidR="006F2474" w:rsidRPr="00AC3625" w:rsidRDefault="006F2474" w:rsidP="00EA6841">
            <w:pPr>
              <w:widowControl w:val="0"/>
              <w:autoSpaceDE w:val="0"/>
              <w:autoSpaceDN w:val="0"/>
              <w:adjustRightInd w:val="0"/>
              <w:jc w:val="center"/>
              <w:rPr>
                <w:rFonts w:cs="Calibri"/>
                <w:b/>
              </w:rPr>
            </w:pPr>
            <w:r>
              <w:rPr>
                <w:rFonts w:cs="Calibri"/>
                <w:b/>
              </w:rPr>
              <w:t>Fonctions</w:t>
            </w:r>
          </w:p>
        </w:tc>
        <w:tc>
          <w:tcPr>
            <w:tcW w:w="3687" w:type="dxa"/>
            <w:vMerge w:val="restart"/>
            <w:tcBorders>
              <w:top w:val="single" w:sz="12" w:space="0" w:color="auto"/>
              <w:left w:val="single" w:sz="12" w:space="0" w:color="auto"/>
              <w:right w:val="single" w:sz="12" w:space="0" w:color="auto"/>
            </w:tcBorders>
            <w:shd w:val="clear" w:color="auto" w:fill="DBE5F1"/>
            <w:vAlign w:val="center"/>
          </w:tcPr>
          <w:p w:rsidR="006F2474" w:rsidRDefault="006F2474" w:rsidP="00EA6841">
            <w:pPr>
              <w:widowControl w:val="0"/>
              <w:autoSpaceDE w:val="0"/>
              <w:autoSpaceDN w:val="0"/>
              <w:adjustRightInd w:val="0"/>
              <w:jc w:val="center"/>
              <w:rPr>
                <w:rFonts w:cs="Calibri"/>
                <w:b/>
              </w:rPr>
            </w:pPr>
            <w:r w:rsidRPr="00AC3625">
              <w:rPr>
                <w:rFonts w:cs="Calibri"/>
                <w:b/>
              </w:rPr>
              <w:t>Emplois ou fonctions exercées</w:t>
            </w:r>
          </w:p>
          <w:p w:rsidR="006F2474" w:rsidRPr="00821C48" w:rsidRDefault="006F2474" w:rsidP="00EA6841">
            <w:pPr>
              <w:widowControl w:val="0"/>
              <w:autoSpaceDE w:val="0"/>
              <w:autoSpaceDN w:val="0"/>
              <w:adjustRightInd w:val="0"/>
              <w:jc w:val="center"/>
              <w:rPr>
                <w:rFonts w:cs="Calibri"/>
                <w:i/>
              </w:rPr>
            </w:pPr>
            <w:r w:rsidRPr="00821C48">
              <w:rPr>
                <w:rFonts w:cs="Calibri"/>
                <w:i/>
              </w:rPr>
              <w:t>(à titre indicatif)</w:t>
            </w:r>
          </w:p>
        </w:tc>
        <w:tc>
          <w:tcPr>
            <w:tcW w:w="4678"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AC3625" w:rsidRDefault="006F2474" w:rsidP="00EA6841">
            <w:pPr>
              <w:jc w:val="center"/>
              <w:rPr>
                <w:rFonts w:cs="Calibri"/>
                <w:b/>
                <w:highlight w:val="cyan"/>
                <w:u w:val="single"/>
              </w:rPr>
            </w:pPr>
            <w:r>
              <w:rPr>
                <w:rFonts w:cs="Calibri"/>
                <w:b/>
              </w:rPr>
              <w:t>Montant de l’</w:t>
            </w:r>
            <w:r w:rsidRPr="00AC3625">
              <w:rPr>
                <w:rFonts w:cs="Calibri"/>
                <w:b/>
              </w:rPr>
              <w:t>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rsidR="006F2474" w:rsidRPr="00AC3625" w:rsidRDefault="006F2474" w:rsidP="00EA6841">
            <w:pPr>
              <w:widowControl w:val="0"/>
              <w:autoSpaceDE w:val="0"/>
              <w:autoSpaceDN w:val="0"/>
              <w:adjustRightInd w:val="0"/>
              <w:jc w:val="center"/>
              <w:rPr>
                <w:rFonts w:cs="Calibri"/>
                <w:b/>
              </w:rPr>
            </w:pPr>
          </w:p>
        </w:tc>
        <w:tc>
          <w:tcPr>
            <w:tcW w:w="3687" w:type="dxa"/>
            <w:vMerge/>
            <w:tcBorders>
              <w:left w:val="single" w:sz="12" w:space="0" w:color="auto"/>
              <w:bottom w:val="single" w:sz="12" w:space="0" w:color="auto"/>
              <w:right w:val="single" w:sz="12" w:space="0" w:color="auto"/>
            </w:tcBorders>
            <w:shd w:val="clear" w:color="auto" w:fill="EAF1FE"/>
            <w:vAlign w:val="center"/>
          </w:tcPr>
          <w:p w:rsidR="006F2474" w:rsidRPr="00AC3625" w:rsidRDefault="006F2474" w:rsidP="00EA6841">
            <w:pPr>
              <w:widowControl w:val="0"/>
              <w:autoSpaceDE w:val="0"/>
              <w:autoSpaceDN w:val="0"/>
              <w:adjustRightInd w:val="0"/>
              <w:jc w:val="center"/>
              <w:rPr>
                <w:rFonts w:cs="Calibri"/>
                <w:b/>
              </w:rPr>
            </w:pPr>
          </w:p>
        </w:tc>
        <w:tc>
          <w:tcPr>
            <w:tcW w:w="1984"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Default="006F2474" w:rsidP="00EA6841">
            <w:pPr>
              <w:widowControl w:val="0"/>
              <w:autoSpaceDE w:val="0"/>
              <w:autoSpaceDN w:val="0"/>
              <w:adjustRightInd w:val="0"/>
              <w:jc w:val="center"/>
              <w:rPr>
                <w:rFonts w:cs="Calibri"/>
                <w:b/>
              </w:rPr>
            </w:pPr>
            <w:r>
              <w:rPr>
                <w:rFonts w:cs="Calibri"/>
                <w:b/>
              </w:rPr>
              <w:t>Plafonds annuels</w:t>
            </w:r>
          </w:p>
          <w:p w:rsidR="006F2474" w:rsidRDefault="006F2474" w:rsidP="00EA6841">
            <w:pPr>
              <w:widowControl w:val="0"/>
              <w:autoSpaceDE w:val="0"/>
              <w:autoSpaceDN w:val="0"/>
              <w:adjustRightInd w:val="0"/>
              <w:jc w:val="center"/>
              <w:rPr>
                <w:rFonts w:cs="Calibri"/>
                <w:b/>
              </w:rPr>
            </w:pPr>
            <w:r>
              <w:rPr>
                <w:rFonts w:cs="Calibri"/>
                <w:b/>
              </w:rPr>
              <w:t>réglementaire</w:t>
            </w:r>
          </w:p>
        </w:tc>
        <w:tc>
          <w:tcPr>
            <w:tcW w:w="1353" w:type="dxa"/>
            <w:gridSpan w:val="2"/>
            <w:tcBorders>
              <w:top w:val="single" w:sz="12" w:space="0" w:color="auto"/>
              <w:left w:val="single" w:sz="8" w:space="0" w:color="auto"/>
              <w:bottom w:val="dashSmallGap" w:sz="4" w:space="0" w:color="auto"/>
            </w:tcBorders>
            <w:shd w:val="clear" w:color="auto" w:fill="F2F2F2"/>
          </w:tcPr>
          <w:p w:rsidR="006F2474" w:rsidRDefault="006F2474" w:rsidP="00EA6841">
            <w:pPr>
              <w:rPr>
                <w:rFonts w:cs="Calibri"/>
                <w:b/>
              </w:rPr>
            </w:pPr>
            <w:r w:rsidRPr="0093575E">
              <w:rPr>
                <w:rFonts w:cs="Calibri"/>
                <w:b/>
              </w:rPr>
              <w:t>Borne inférieure</w:t>
            </w:r>
          </w:p>
          <w:p w:rsidR="006F2474" w:rsidRPr="0093575E" w:rsidRDefault="006F2474" w:rsidP="00EA6841">
            <w:pPr>
              <w:rPr>
                <w:rFonts w:cs="Calibri"/>
                <w:b/>
              </w:rPr>
            </w:pPr>
            <w:r w:rsidRPr="0024770B">
              <w:rPr>
                <w:rFonts w:cs="Calibri"/>
              </w:rPr>
              <w:lastRenderedPageBreak/>
              <w:t>(facultative)</w:t>
            </w:r>
          </w:p>
        </w:tc>
        <w:tc>
          <w:tcPr>
            <w:tcW w:w="1341" w:type="dxa"/>
            <w:tcBorders>
              <w:top w:val="single" w:sz="12" w:space="0" w:color="auto"/>
              <w:bottom w:val="dashSmallGap" w:sz="4" w:space="0" w:color="auto"/>
              <w:right w:val="single" w:sz="18" w:space="0" w:color="auto"/>
            </w:tcBorders>
            <w:shd w:val="clear" w:color="auto" w:fill="F2F2F2"/>
          </w:tcPr>
          <w:p w:rsidR="006F2474" w:rsidRPr="0093575E" w:rsidRDefault="006F2474" w:rsidP="00EA6841">
            <w:pPr>
              <w:rPr>
                <w:rFonts w:cs="Calibri"/>
                <w:b/>
              </w:rPr>
            </w:pPr>
            <w:r w:rsidRPr="0093575E">
              <w:rPr>
                <w:rFonts w:cs="Calibri"/>
                <w:b/>
              </w:rPr>
              <w:lastRenderedPageBreak/>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rsidR="006F2474" w:rsidRPr="006B1793" w:rsidRDefault="006F2474" w:rsidP="00EA6841">
            <w:pPr>
              <w:rPr>
                <w:rFonts w:cs="Calibri"/>
                <w:b/>
                <w:sz w:val="20"/>
                <w:szCs w:val="20"/>
              </w:rPr>
            </w:pPr>
            <w:r w:rsidRPr="006B1793">
              <w:rPr>
                <w:rFonts w:cs="Calibri"/>
                <w:b/>
                <w:sz w:val="20"/>
                <w:szCs w:val="20"/>
              </w:rPr>
              <w:t>Groupe 1</w:t>
            </w:r>
          </w:p>
        </w:tc>
        <w:tc>
          <w:tcPr>
            <w:tcW w:w="3687" w:type="dxa"/>
            <w:tcBorders>
              <w:top w:val="dashSmallGap" w:sz="4" w:space="0" w:color="auto"/>
              <w:left w:val="single" w:sz="12" w:space="0" w:color="auto"/>
              <w:right w:val="single" w:sz="12" w:space="0" w:color="auto"/>
            </w:tcBorders>
            <w:shd w:val="clear" w:color="auto" w:fill="auto"/>
            <w:vAlign w:val="center"/>
          </w:tcPr>
          <w:p w:rsidR="006F2474" w:rsidRPr="00400433" w:rsidRDefault="006F2474" w:rsidP="00EA6841">
            <w:pPr>
              <w:rPr>
                <w:rFonts w:cs="Calibri"/>
                <w:i/>
              </w:rPr>
            </w:pPr>
            <w:r>
              <w:rPr>
                <w:rFonts w:cs="Calibri"/>
                <w:i/>
              </w:rPr>
              <w:t xml:space="preserve">Ex : </w:t>
            </w:r>
            <w:r w:rsidRPr="00400433">
              <w:rPr>
                <w:rFonts w:cs="Calibri"/>
                <w:i/>
              </w:rPr>
              <w:t>Travailleur familial, encadrement de proximité d’usagers</w:t>
            </w:r>
          </w:p>
        </w:tc>
        <w:tc>
          <w:tcPr>
            <w:tcW w:w="1984"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11 340 €</w:t>
            </w:r>
          </w:p>
        </w:tc>
        <w:tc>
          <w:tcPr>
            <w:tcW w:w="1344" w:type="dxa"/>
            <w:tcBorders>
              <w:top w:val="dashSmallGap" w:sz="4" w:space="0" w:color="auto"/>
              <w:left w:val="single" w:sz="8" w:space="0" w:color="auto"/>
              <w:right w:val="single" w:sz="8" w:space="0" w:color="auto"/>
            </w:tcBorders>
            <w:shd w:val="clear" w:color="auto" w:fill="auto"/>
            <w:vAlign w:val="center"/>
          </w:tcPr>
          <w:p w:rsidR="006F2474" w:rsidRPr="00E44C37" w:rsidRDefault="006F2474" w:rsidP="00EA6841">
            <w:pPr>
              <w:jc w:val="center"/>
              <w:rPr>
                <w:rFonts w:cs="Calibri"/>
              </w:rPr>
            </w:pPr>
          </w:p>
        </w:tc>
        <w:tc>
          <w:tcPr>
            <w:tcW w:w="1350" w:type="dxa"/>
            <w:gridSpan w:val="2"/>
            <w:tcBorders>
              <w:top w:val="dashSmallGap" w:sz="4" w:space="0" w:color="auto"/>
              <w:left w:val="single" w:sz="8" w:space="0" w:color="auto"/>
              <w:right w:val="single" w:sz="18" w:space="0" w:color="auto"/>
            </w:tcBorders>
            <w:shd w:val="clear" w:color="auto" w:fill="auto"/>
            <w:vAlign w:val="center"/>
          </w:tcPr>
          <w:p w:rsidR="006F2474" w:rsidRPr="00E44C37" w:rsidRDefault="006F2474" w:rsidP="00EA6841">
            <w:pPr>
              <w:jc w:val="center"/>
              <w:rPr>
                <w:rFonts w:cs="Calibri"/>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left w:val="single" w:sz="18" w:space="0" w:color="auto"/>
              <w:bottom w:val="single" w:sz="12" w:space="0" w:color="auto"/>
              <w:right w:val="single" w:sz="12" w:space="0" w:color="auto"/>
            </w:tcBorders>
            <w:shd w:val="clear" w:color="auto" w:fill="DBE5F1"/>
            <w:vAlign w:val="center"/>
          </w:tcPr>
          <w:p w:rsidR="006F2474" w:rsidRPr="006B1793" w:rsidRDefault="006F2474" w:rsidP="00EA6841">
            <w:pPr>
              <w:rPr>
                <w:rFonts w:cs="Calibri"/>
                <w:b/>
                <w:sz w:val="20"/>
                <w:szCs w:val="20"/>
              </w:rPr>
            </w:pPr>
            <w:r w:rsidRPr="006B1793">
              <w:rPr>
                <w:rFonts w:cs="Calibri"/>
                <w:b/>
                <w:sz w:val="20"/>
                <w:szCs w:val="20"/>
              </w:rPr>
              <w:t>Groupe 2</w:t>
            </w:r>
          </w:p>
        </w:tc>
        <w:tc>
          <w:tcPr>
            <w:tcW w:w="3687" w:type="dxa"/>
            <w:tcBorders>
              <w:left w:val="single" w:sz="12" w:space="0" w:color="auto"/>
              <w:bottom w:val="single" w:sz="12" w:space="0" w:color="auto"/>
              <w:right w:val="single" w:sz="12" w:space="0" w:color="auto"/>
            </w:tcBorders>
            <w:shd w:val="clear" w:color="auto" w:fill="auto"/>
            <w:vAlign w:val="center"/>
          </w:tcPr>
          <w:p w:rsidR="006F2474" w:rsidRPr="00E44C37" w:rsidRDefault="006F2474" w:rsidP="00EA6841">
            <w:pPr>
              <w:rPr>
                <w:rFonts w:cs="Calibri"/>
              </w:rPr>
            </w:pPr>
            <w:r>
              <w:rPr>
                <w:rFonts w:cs="Calibri"/>
                <w:i/>
              </w:rPr>
              <w:t xml:space="preserve">Ex : </w:t>
            </w:r>
            <w:r w:rsidRPr="00400433">
              <w:rPr>
                <w:rFonts w:cs="Calibri"/>
                <w:i/>
              </w:rPr>
              <w:t>Exécution</w:t>
            </w:r>
          </w:p>
        </w:tc>
        <w:tc>
          <w:tcPr>
            <w:tcW w:w="1984" w:type="dxa"/>
            <w:tcBorders>
              <w:left w:val="single" w:sz="12"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Pr>
                <w:rFonts w:cs="Calibri"/>
                <w:sz w:val="20"/>
                <w:szCs w:val="20"/>
              </w:rPr>
              <w:t>10 8</w:t>
            </w:r>
            <w:r w:rsidRPr="00CD1EEA">
              <w:rPr>
                <w:rFonts w:cs="Calibri"/>
                <w:sz w:val="20"/>
                <w:szCs w:val="20"/>
              </w:rPr>
              <w:t>00 €</w:t>
            </w:r>
          </w:p>
        </w:tc>
        <w:tc>
          <w:tcPr>
            <w:tcW w:w="1344" w:type="dxa"/>
            <w:tcBorders>
              <w:left w:val="single" w:sz="8" w:space="0" w:color="auto"/>
              <w:bottom w:val="single" w:sz="12" w:space="0" w:color="auto"/>
              <w:right w:val="single" w:sz="8" w:space="0" w:color="auto"/>
            </w:tcBorders>
            <w:shd w:val="clear" w:color="auto" w:fill="auto"/>
            <w:vAlign w:val="center"/>
          </w:tcPr>
          <w:p w:rsidR="006F2474" w:rsidRPr="00E44C37" w:rsidRDefault="006F2474" w:rsidP="00EA6841">
            <w:pPr>
              <w:jc w:val="center"/>
              <w:rPr>
                <w:rFonts w:cs="Calibri"/>
              </w:rPr>
            </w:pPr>
          </w:p>
        </w:tc>
        <w:tc>
          <w:tcPr>
            <w:tcW w:w="1350" w:type="dxa"/>
            <w:gridSpan w:val="2"/>
            <w:tcBorders>
              <w:left w:val="single" w:sz="8" w:space="0" w:color="auto"/>
              <w:bottom w:val="single" w:sz="12" w:space="0" w:color="auto"/>
              <w:right w:val="single" w:sz="18" w:space="0" w:color="auto"/>
            </w:tcBorders>
            <w:shd w:val="clear" w:color="auto" w:fill="auto"/>
            <w:vAlign w:val="center"/>
          </w:tcPr>
          <w:p w:rsidR="006F2474" w:rsidRPr="00E44C37" w:rsidRDefault="006F2474" w:rsidP="00EA6841">
            <w:pPr>
              <w:jc w:val="center"/>
              <w:rPr>
                <w:rFonts w:cs="Calibri"/>
              </w:rPr>
            </w:pPr>
          </w:p>
        </w:tc>
      </w:tr>
    </w:tbl>
    <w:p w:rsidR="006F2474" w:rsidRDefault="006F2474" w:rsidP="006F2474">
      <w:pPr>
        <w:pStyle w:val="Paragraphedeliste"/>
        <w:ind w:left="0"/>
        <w:jc w:val="both"/>
        <w:rPr>
          <w:rFonts w:ascii="Calibri" w:hAnsi="Calibri"/>
          <w:sz w:val="22"/>
          <w:szCs w:val="22"/>
          <w:lang w:eastAsia="en-US"/>
        </w:rPr>
      </w:pPr>
    </w:p>
    <w:p w:rsidR="006F2474" w:rsidRDefault="006F2474" w:rsidP="006F2474">
      <w:pPr>
        <w:pStyle w:val="Paragraphedeliste"/>
        <w:ind w:left="0"/>
        <w:jc w:val="both"/>
        <w:rPr>
          <w:rFonts w:ascii="Calibri" w:hAnsi="Calibri" w:cs="Calibri"/>
          <w:iCs/>
          <w:sz w:val="18"/>
          <w:szCs w:val="18"/>
        </w:rPr>
      </w:pPr>
    </w:p>
    <w:p w:rsidR="006F2474" w:rsidRDefault="006F2474" w:rsidP="006F2474">
      <w:pPr>
        <w:pStyle w:val="Paragraphedeliste"/>
        <w:ind w:left="0"/>
        <w:jc w:val="both"/>
        <w:rPr>
          <w:rFonts w:ascii="Calibri" w:hAnsi="Calibri" w:cs="Calibri"/>
          <w:iCs/>
          <w:sz w:val="18"/>
          <w:szCs w:val="18"/>
        </w:rPr>
      </w:pPr>
      <w:r w:rsidRPr="00CD1EEA">
        <w:rPr>
          <w:rFonts w:ascii="Calibri" w:hAnsi="Calibri" w:cs="Calibri"/>
          <w:iCs/>
          <w:sz w:val="18"/>
          <w:szCs w:val="18"/>
        </w:rPr>
        <w:t xml:space="preserve">Arrêtés du 20 mai 2014 et du 26 novembre 2014 pris pour l’application du décret n° 2014-513 aux corps des </w:t>
      </w:r>
      <w:r w:rsidRPr="00CD1EEA">
        <w:rPr>
          <w:rFonts w:ascii="Calibri" w:hAnsi="Calibri" w:cs="Calibri"/>
          <w:b/>
          <w:iCs/>
          <w:sz w:val="18"/>
          <w:szCs w:val="18"/>
          <w:u w:val="single"/>
        </w:rPr>
        <w:t>adjoints administratifs des administrations d’Etat</w:t>
      </w:r>
      <w:r w:rsidRPr="00CD1EEA">
        <w:rPr>
          <w:rFonts w:ascii="Calibri" w:hAnsi="Calibri" w:cs="Calibri"/>
          <w:iCs/>
          <w:sz w:val="18"/>
          <w:szCs w:val="18"/>
        </w:rPr>
        <w:t xml:space="preserve"> </w:t>
      </w:r>
      <w:r w:rsidRPr="00CD1EEA">
        <w:rPr>
          <w:rFonts w:ascii="Calibri" w:hAnsi="Calibri" w:cs="Calibri"/>
          <w:sz w:val="18"/>
          <w:szCs w:val="18"/>
        </w:rPr>
        <w:t>dont le régime indemnitaire est pris en référence pour les agents territoriaux spécialisés des écoles maternelles</w:t>
      </w:r>
      <w:r w:rsidRPr="00CD1EEA">
        <w:rPr>
          <w:rFonts w:ascii="Calibri" w:hAnsi="Calibri" w:cs="Calibri"/>
          <w:iCs/>
          <w:sz w:val="18"/>
          <w:szCs w:val="18"/>
        </w:rPr>
        <w:t xml:space="preserve">. </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5"/>
        <w:gridCol w:w="1986"/>
        <w:gridCol w:w="1354"/>
        <w:gridCol w:w="1340"/>
      </w:tblGrid>
      <w:tr w:rsidR="006F2474" w:rsidTr="00EA6841">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assistants territoriaux spécialisé des écoles maternelles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0"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685"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354"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40"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685" w:type="dxa"/>
            <w:tcBorders>
              <w:top w:val="dashSmallGap" w:sz="4" w:space="0" w:color="auto"/>
              <w:left w:val="single" w:sz="12"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 xml:space="preserve">Ex : ATSEM ayant des responsabilités particulières </w:t>
            </w:r>
          </w:p>
        </w:tc>
        <w:tc>
          <w:tcPr>
            <w:tcW w:w="1986"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11 340 €</w:t>
            </w:r>
          </w:p>
        </w:tc>
        <w:tc>
          <w:tcPr>
            <w:tcW w:w="1354" w:type="dxa"/>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0" w:type="dxa"/>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left w:val="single" w:sz="18" w:space="0" w:color="auto"/>
              <w:bottom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685" w:type="dxa"/>
            <w:tcBorders>
              <w:left w:val="single" w:sz="12" w:space="0" w:color="auto"/>
              <w:bottom w:val="single" w:sz="18" w:space="0" w:color="auto"/>
              <w:right w:val="single" w:sz="12" w:space="0" w:color="auto"/>
            </w:tcBorders>
            <w:shd w:val="clear" w:color="auto" w:fill="auto"/>
            <w:vAlign w:val="center"/>
          </w:tcPr>
          <w:p w:rsidR="006F2474" w:rsidRPr="00CD1EEA" w:rsidRDefault="006F2474" w:rsidP="00EA6841">
            <w:pPr>
              <w:rPr>
                <w:rFonts w:cs="Calibri"/>
                <w:i/>
                <w:sz w:val="20"/>
                <w:szCs w:val="20"/>
              </w:rPr>
            </w:pPr>
            <w:r w:rsidRPr="00CD1EEA">
              <w:rPr>
                <w:rFonts w:cs="Calibri"/>
                <w:i/>
                <w:sz w:val="20"/>
                <w:szCs w:val="20"/>
              </w:rPr>
              <w:t>Ex : Agent d’exécution</w:t>
            </w:r>
          </w:p>
        </w:tc>
        <w:tc>
          <w:tcPr>
            <w:tcW w:w="1986" w:type="dxa"/>
            <w:tcBorders>
              <w:left w:val="single" w:sz="12" w:space="0" w:color="auto"/>
              <w:bottom w:val="single" w:sz="18" w:space="0" w:color="auto"/>
              <w:right w:val="single" w:sz="8" w:space="0" w:color="auto"/>
            </w:tcBorders>
            <w:shd w:val="clear" w:color="auto" w:fill="auto"/>
            <w:vAlign w:val="center"/>
          </w:tcPr>
          <w:p w:rsidR="006F2474" w:rsidRPr="00CD1EEA" w:rsidRDefault="006F2474" w:rsidP="006F2474">
            <w:pPr>
              <w:numPr>
                <w:ilvl w:val="0"/>
                <w:numId w:val="17"/>
              </w:numPr>
              <w:spacing w:line="240" w:lineRule="exact"/>
              <w:contextualSpacing/>
              <w:jc w:val="center"/>
              <w:rPr>
                <w:rFonts w:cs="Calibri"/>
                <w:sz w:val="20"/>
                <w:szCs w:val="20"/>
              </w:rPr>
            </w:pPr>
            <w:r>
              <w:rPr>
                <w:rFonts w:cs="Calibri"/>
                <w:sz w:val="20"/>
                <w:szCs w:val="20"/>
              </w:rPr>
              <w:t xml:space="preserve"> 8</w:t>
            </w:r>
            <w:r w:rsidRPr="00CD1EEA">
              <w:rPr>
                <w:rFonts w:cs="Calibri"/>
                <w:sz w:val="20"/>
                <w:szCs w:val="20"/>
              </w:rPr>
              <w:t>00 €</w:t>
            </w:r>
          </w:p>
        </w:tc>
        <w:tc>
          <w:tcPr>
            <w:tcW w:w="1354" w:type="dxa"/>
            <w:tcBorders>
              <w:left w:val="single" w:sz="8" w:space="0" w:color="auto"/>
              <w:bottom w:val="single" w:sz="1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0" w:type="dxa"/>
            <w:tcBorders>
              <w:left w:val="single" w:sz="8" w:space="0" w:color="auto"/>
              <w:bottom w:val="single" w:sz="1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Default="006F2474" w:rsidP="006F2474">
      <w:pPr>
        <w:pStyle w:val="09-TexteLosangesBleus"/>
        <w:numPr>
          <w:ilvl w:val="0"/>
          <w:numId w:val="0"/>
        </w:numPr>
      </w:pPr>
    </w:p>
    <w:p w:rsidR="006F2474" w:rsidRDefault="006F2474" w:rsidP="006F2474">
      <w:pPr>
        <w:pStyle w:val="09-TexteLosangesBleus"/>
        <w:numPr>
          <w:ilvl w:val="0"/>
          <w:numId w:val="0"/>
        </w:numPr>
      </w:pPr>
    </w:p>
    <w:p w:rsidR="006F2474" w:rsidRDefault="006F2474" w:rsidP="006F2474">
      <w:pPr>
        <w:pStyle w:val="09-TexteLosangesBleus"/>
        <w:numPr>
          <w:ilvl w:val="0"/>
          <w:numId w:val="0"/>
        </w:numPr>
      </w:pPr>
    </w:p>
    <w:p w:rsidR="006F2474" w:rsidRDefault="006F2474" w:rsidP="006F2474">
      <w:pPr>
        <w:pStyle w:val="09-TexteLosangesBleus"/>
      </w:pPr>
      <w:r>
        <w:t>Filière culturelle</w:t>
      </w:r>
    </w:p>
    <w:p w:rsidR="006F2474" w:rsidRDefault="006F2474" w:rsidP="006F2474">
      <w:pPr>
        <w:pStyle w:val="09-TexteLosangesBleus"/>
        <w:numPr>
          <w:ilvl w:val="0"/>
          <w:numId w:val="0"/>
        </w:numPr>
        <w:rPr>
          <w:rFonts w:cs="Calibri"/>
          <w:b w:val="0"/>
          <w:iCs/>
          <w:sz w:val="18"/>
          <w:szCs w:val="18"/>
          <w:lang w:eastAsia="fr-FR"/>
        </w:rPr>
      </w:pPr>
      <w:r w:rsidRPr="005F5B25">
        <w:rPr>
          <w:rFonts w:cs="Calibri"/>
          <w:b w:val="0"/>
          <w:iCs/>
          <w:sz w:val="18"/>
          <w:szCs w:val="18"/>
          <w:lang w:eastAsia="fr-FR"/>
        </w:rPr>
        <w:t xml:space="preserve">Arrêté du 30 décembre 2016 pris pour l’application au </w:t>
      </w:r>
      <w:r w:rsidRPr="005F5B25">
        <w:rPr>
          <w:rFonts w:cs="Calibri"/>
          <w:iCs/>
          <w:sz w:val="18"/>
          <w:szCs w:val="18"/>
          <w:u w:val="single"/>
          <w:lang w:eastAsia="fr-FR"/>
        </w:rPr>
        <w:t>corps des adjoints techniques d’accueil, de surveillance et de magasinage</w:t>
      </w:r>
      <w:r w:rsidRPr="005F5B25">
        <w:rPr>
          <w:rFonts w:cs="Calibri"/>
          <w:b w:val="0"/>
          <w:iCs/>
          <w:sz w:val="18"/>
          <w:szCs w:val="18"/>
          <w:lang w:eastAsia="fr-FR"/>
        </w:rPr>
        <w:t xml:space="preserve"> des dispositions du décret no 2014-513 du 20 mai 2014 portant création d’un régime indemnitaire tenant compte des fonctions, des sujétions, de l’expertise et de l’engagement professionnel dans la fonction publique de l’Etat</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3824"/>
        <w:gridCol w:w="1847"/>
        <w:gridCol w:w="1497"/>
        <w:gridCol w:w="11"/>
        <w:gridCol w:w="1327"/>
      </w:tblGrid>
      <w:tr w:rsidR="006F2474" w:rsidTr="00EA6841">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962AB8" w:rsidRDefault="006F2474" w:rsidP="00EA6841">
            <w:pPr>
              <w:ind w:left="108"/>
              <w:jc w:val="center"/>
              <w:rPr>
                <w:color w:val="FFFFFF"/>
              </w:rPr>
            </w:pPr>
            <w:r>
              <w:rPr>
                <w:rFonts w:cs="Calibri"/>
                <w:color w:val="FFFFFF"/>
              </w:rPr>
              <w:t xml:space="preserve">Cadre d’emplois des adjoints du patrimoine </w:t>
            </w:r>
            <w:r w:rsidRPr="00962AB8">
              <w:rPr>
                <w:rFonts w:cs="Calibri"/>
                <w:color w:val="FFFFFF"/>
              </w:rPr>
              <w:t>(C)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824"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824"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497"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824" w:type="dxa"/>
            <w:tcBorders>
              <w:top w:val="dashSmallGap" w:sz="4" w:space="0" w:color="auto"/>
              <w:left w:val="single" w:sz="12" w:space="0" w:color="auto"/>
              <w:right w:val="single" w:sz="12" w:space="0" w:color="auto"/>
            </w:tcBorders>
            <w:shd w:val="clear" w:color="auto" w:fill="FFFFFF"/>
            <w:vAlign w:val="center"/>
          </w:tcPr>
          <w:p w:rsidR="006F2474" w:rsidRPr="00CD1EEA" w:rsidRDefault="006F2474" w:rsidP="00EA6841">
            <w:pPr>
              <w:rPr>
                <w:rFonts w:cs="Calibri"/>
                <w:i/>
                <w:sz w:val="20"/>
                <w:szCs w:val="20"/>
              </w:rPr>
            </w:pPr>
            <w:r>
              <w:rPr>
                <w:rFonts w:cs="Calibri"/>
                <w:i/>
                <w:sz w:val="20"/>
                <w:szCs w:val="20"/>
              </w:rPr>
              <w:t>Ex : chef d’équipe….</w:t>
            </w:r>
          </w:p>
        </w:tc>
        <w:tc>
          <w:tcPr>
            <w:tcW w:w="1847"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11 340 €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27" w:type="dxa"/>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824" w:type="dxa"/>
            <w:tcBorders>
              <w:left w:val="single" w:sz="12" w:space="0" w:color="auto"/>
              <w:bottom w:val="single" w:sz="18" w:space="0" w:color="auto"/>
              <w:right w:val="single" w:sz="12" w:space="0" w:color="auto"/>
            </w:tcBorders>
            <w:shd w:val="clear" w:color="auto" w:fill="auto"/>
            <w:vAlign w:val="center"/>
          </w:tcPr>
          <w:p w:rsidR="006F2474" w:rsidRPr="00CD1EEA" w:rsidRDefault="006F2474" w:rsidP="00EA6841">
            <w:pPr>
              <w:rPr>
                <w:rFonts w:cs="Calibri"/>
                <w:i/>
                <w:sz w:val="20"/>
                <w:szCs w:val="20"/>
              </w:rPr>
            </w:pPr>
            <w:r>
              <w:rPr>
                <w:rFonts w:cs="Calibri"/>
                <w:i/>
                <w:sz w:val="20"/>
                <w:szCs w:val="20"/>
              </w:rPr>
              <w:t xml:space="preserve"> Ex : Agent d’exécution</w:t>
            </w:r>
          </w:p>
        </w:tc>
        <w:tc>
          <w:tcPr>
            <w:tcW w:w="1847" w:type="dxa"/>
            <w:tcBorders>
              <w:left w:val="single" w:sz="12" w:space="0" w:color="auto"/>
              <w:bottom w:val="single" w:sz="1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10 800 €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27" w:type="dxa"/>
            <w:tcBorders>
              <w:left w:val="single" w:sz="8" w:space="0" w:color="auto"/>
              <w:bottom w:val="single" w:sz="1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Default="006F2474" w:rsidP="006F2474">
      <w:pPr>
        <w:pStyle w:val="09-TexteLosangesBleus"/>
        <w:numPr>
          <w:ilvl w:val="0"/>
          <w:numId w:val="0"/>
        </w:numPr>
        <w:ind w:left="227"/>
      </w:pPr>
    </w:p>
    <w:p w:rsidR="006F2474" w:rsidRDefault="006F2474" w:rsidP="006F2474">
      <w:pPr>
        <w:pStyle w:val="09-TexteLosangesBleus"/>
      </w:pPr>
      <w:r>
        <w:t>Filière sportive</w:t>
      </w:r>
    </w:p>
    <w:p w:rsidR="006F2474" w:rsidRDefault="006F2474" w:rsidP="006F2474">
      <w:pPr>
        <w:pStyle w:val="Paragraphedeliste"/>
        <w:ind w:left="0"/>
        <w:jc w:val="both"/>
      </w:pPr>
      <w:r w:rsidRPr="00CD1EEA">
        <w:rPr>
          <w:rFonts w:ascii="Calibri" w:hAnsi="Calibri" w:cs="Calibri"/>
          <w:iCs/>
          <w:sz w:val="18"/>
          <w:szCs w:val="18"/>
        </w:rPr>
        <w:t xml:space="preserve">Arrêté du 19 mars 2015 pris pour l’application du décret n°2014-513 aux corps des </w:t>
      </w:r>
      <w:r w:rsidRPr="00CD1EEA">
        <w:rPr>
          <w:rFonts w:ascii="Calibri" w:hAnsi="Calibri" w:cs="Calibri"/>
          <w:b/>
          <w:iCs/>
          <w:sz w:val="18"/>
          <w:szCs w:val="18"/>
          <w:u w:val="single"/>
        </w:rPr>
        <w:t>secrétaires administratifs des administrations d’Etat</w:t>
      </w:r>
      <w:r w:rsidRPr="00CD1EEA">
        <w:rPr>
          <w:rFonts w:ascii="Calibri" w:hAnsi="Calibri" w:cs="Calibri"/>
          <w:iCs/>
          <w:sz w:val="18"/>
          <w:szCs w:val="18"/>
        </w:rPr>
        <w:t xml:space="preserve"> </w:t>
      </w:r>
      <w:r w:rsidRPr="00CD1EEA">
        <w:rPr>
          <w:rFonts w:ascii="Calibri" w:hAnsi="Calibri" w:cs="Calibri"/>
          <w:sz w:val="18"/>
          <w:szCs w:val="18"/>
        </w:rPr>
        <w:t>dont le régime indemnitaire est pris en référence pour les activités physiques et sportives</w:t>
      </w:r>
      <w:r w:rsidRPr="00CD1EEA">
        <w:rPr>
          <w:rFonts w:ascii="Trebuchet MS" w:hAnsi="Trebuchet MS"/>
          <w:sz w:val="18"/>
          <w:szCs w:val="18"/>
        </w:rPr>
        <w:t>.</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3684"/>
        <w:gridCol w:w="1988"/>
        <w:gridCol w:w="1354"/>
        <w:gridCol w:w="1340"/>
      </w:tblGrid>
      <w:tr w:rsidR="006F2474" w:rsidTr="00EA6841">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3B3741" w:rsidRDefault="006F2474" w:rsidP="00EA6841">
            <w:pPr>
              <w:ind w:left="108"/>
              <w:jc w:val="center"/>
              <w:rPr>
                <w:color w:val="FFFFFF"/>
              </w:rPr>
            </w:pPr>
            <w:r w:rsidRPr="003B3741">
              <w:rPr>
                <w:rFonts w:cs="Calibri"/>
                <w:color w:val="FFFFFF"/>
              </w:rPr>
              <w:t>Educateur des APS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40"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2"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40" w:type="dxa"/>
            <w:vMerge/>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684" w:type="dxa"/>
            <w:vMerge/>
            <w:tcBorders>
              <w:left w:val="single" w:sz="12" w:space="0" w:color="auto"/>
              <w:bottom w:val="single" w:sz="12"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988" w:type="dxa"/>
            <w:tcBorders>
              <w:top w:val="single" w:sz="12" w:space="0" w:color="auto"/>
              <w:left w:val="single" w:sz="12" w:space="0" w:color="auto"/>
              <w:bottom w:val="single" w:sz="8"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354"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40"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340"/>
        </w:trPr>
        <w:tc>
          <w:tcPr>
            <w:tcW w:w="1240"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lastRenderedPageBreak/>
              <w:t>Groupe 1</w:t>
            </w:r>
          </w:p>
        </w:tc>
        <w:tc>
          <w:tcPr>
            <w:tcW w:w="3684" w:type="dxa"/>
            <w:tcBorders>
              <w:top w:val="dashSmallGap" w:sz="4" w:space="0" w:color="auto"/>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Direction d’une structure, responsable de service….</w:t>
            </w:r>
          </w:p>
        </w:tc>
        <w:tc>
          <w:tcPr>
            <w:tcW w:w="1988"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17 480 €</w:t>
            </w:r>
          </w:p>
        </w:tc>
        <w:tc>
          <w:tcPr>
            <w:tcW w:w="1354" w:type="dxa"/>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0" w:type="dxa"/>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340"/>
        </w:trPr>
        <w:tc>
          <w:tcPr>
            <w:tcW w:w="1240" w:type="dxa"/>
            <w:tcBorders>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684" w:type="dxa"/>
            <w:tcBorders>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Adjoint au responsable de structure, expertise….</w:t>
            </w:r>
          </w:p>
        </w:tc>
        <w:tc>
          <w:tcPr>
            <w:tcW w:w="1988" w:type="dxa"/>
            <w:tcBorders>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16 015 €</w:t>
            </w:r>
          </w:p>
        </w:tc>
        <w:tc>
          <w:tcPr>
            <w:tcW w:w="1354" w:type="dxa"/>
            <w:tcBorders>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0" w:type="dxa"/>
            <w:tcBorders>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c>
          <w:tcPr>
            <w:tcW w:w="1240" w:type="dxa"/>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3</w:t>
            </w:r>
          </w:p>
        </w:tc>
        <w:tc>
          <w:tcPr>
            <w:tcW w:w="3684" w:type="dxa"/>
            <w:tcBorders>
              <w:left w:val="single" w:sz="12" w:space="0" w:color="auto"/>
              <w:bottom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Encadrement de proximité….</w:t>
            </w:r>
          </w:p>
        </w:tc>
        <w:tc>
          <w:tcPr>
            <w:tcW w:w="1988" w:type="dxa"/>
            <w:tcBorders>
              <w:left w:val="single" w:sz="12"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Pr>
                <w:rFonts w:cs="Calibri"/>
                <w:sz w:val="20"/>
                <w:szCs w:val="20"/>
              </w:rPr>
              <w:t xml:space="preserve">14 </w:t>
            </w:r>
            <w:r w:rsidRPr="00CD1EEA">
              <w:rPr>
                <w:rFonts w:cs="Calibri"/>
                <w:sz w:val="20"/>
                <w:szCs w:val="20"/>
              </w:rPr>
              <w:t>650 €</w:t>
            </w:r>
          </w:p>
        </w:tc>
        <w:tc>
          <w:tcPr>
            <w:tcW w:w="1354" w:type="dxa"/>
            <w:tcBorders>
              <w:left w:val="single" w:sz="8"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40" w:type="dxa"/>
            <w:tcBorders>
              <w:left w:val="single" w:sz="8" w:space="0" w:color="auto"/>
              <w:bottom w:val="single" w:sz="12"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Default="006F2474" w:rsidP="006F2474">
      <w:pPr>
        <w:pStyle w:val="Paragraphedeliste"/>
        <w:ind w:left="0"/>
        <w:jc w:val="both"/>
        <w:rPr>
          <w:rFonts w:ascii="Calibri" w:hAnsi="Calibri"/>
          <w:sz w:val="22"/>
          <w:szCs w:val="22"/>
          <w:lang w:eastAsia="en-US"/>
        </w:rPr>
      </w:pPr>
    </w:p>
    <w:p w:rsidR="006F2474" w:rsidRPr="00CD1EEA" w:rsidRDefault="006F2474" w:rsidP="006F2474">
      <w:pPr>
        <w:pStyle w:val="Paragraphedeliste"/>
        <w:ind w:left="0"/>
        <w:jc w:val="both"/>
        <w:rPr>
          <w:sz w:val="16"/>
          <w:szCs w:val="16"/>
        </w:rPr>
      </w:pPr>
      <w:r w:rsidRPr="00CD1EEA">
        <w:rPr>
          <w:rFonts w:ascii="Calibri" w:hAnsi="Calibri" w:cs="Calibri"/>
          <w:iCs/>
          <w:sz w:val="18"/>
          <w:szCs w:val="18"/>
        </w:rPr>
        <w:t xml:space="preserve">Arrêtés du 20 mai 2014 et du 26 novembre 2014 pris pour l’application du décret n° 2014-513 aux corps des </w:t>
      </w:r>
      <w:r w:rsidRPr="00CD1EEA">
        <w:rPr>
          <w:rFonts w:ascii="Calibri" w:hAnsi="Calibri" w:cs="Calibri"/>
          <w:b/>
          <w:iCs/>
          <w:sz w:val="18"/>
          <w:szCs w:val="18"/>
          <w:u w:val="single"/>
        </w:rPr>
        <w:t>adjoints administratifs des administrations d’Etat</w:t>
      </w:r>
      <w:r w:rsidRPr="00CD1EEA">
        <w:rPr>
          <w:rFonts w:ascii="Calibri" w:hAnsi="Calibri" w:cs="Calibri"/>
          <w:iCs/>
          <w:sz w:val="18"/>
          <w:szCs w:val="18"/>
        </w:rPr>
        <w:t xml:space="preserve"> </w:t>
      </w:r>
      <w:r w:rsidRPr="00CD1EEA">
        <w:rPr>
          <w:rFonts w:ascii="Calibri" w:hAnsi="Calibri" w:cs="Calibri"/>
          <w:sz w:val="18"/>
          <w:szCs w:val="18"/>
        </w:rPr>
        <w:t>dont le régime indemnitaire est pris en référence pour les opérateurs des activités physiques et sportives</w:t>
      </w:r>
      <w:r w:rsidRPr="00CD1EEA">
        <w:rPr>
          <w:rFonts w:ascii="Calibri" w:hAnsi="Calibri" w:cs="Calibri"/>
          <w:iCs/>
          <w:sz w:val="18"/>
          <w:szCs w:val="18"/>
        </w:rPr>
        <w:t xml:space="preserve">. </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3"/>
        <w:gridCol w:w="1986"/>
        <w:gridCol w:w="1358"/>
        <w:gridCol w:w="1338"/>
      </w:tblGrid>
      <w:tr w:rsidR="006F2474" w:rsidTr="00EA6841">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3B3741" w:rsidRDefault="006F2474" w:rsidP="00EA6841">
            <w:pPr>
              <w:ind w:left="108"/>
              <w:jc w:val="center"/>
              <w:rPr>
                <w:color w:val="FFFFFF"/>
              </w:rPr>
            </w:pPr>
            <w:r w:rsidRPr="003B3741">
              <w:rPr>
                <w:rFonts w:cs="Calibri"/>
                <w:color w:val="FFFFFF"/>
              </w:rPr>
              <w:t xml:space="preserve"> Opérateur des APS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40"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1"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40" w:type="dxa"/>
            <w:vMerge/>
            <w:tcBorders>
              <w:left w:val="single" w:sz="18" w:space="0" w:color="auto"/>
              <w:bottom w:val="dashSmallGap" w:sz="4"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685" w:type="dxa"/>
            <w:vMerge/>
            <w:tcBorders>
              <w:left w:val="single" w:sz="12" w:space="0" w:color="auto"/>
              <w:bottom w:val="dashSmallGap" w:sz="4"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987"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355"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39"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c>
          <w:tcPr>
            <w:tcW w:w="1240"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b/>
                <w:sz w:val="20"/>
                <w:szCs w:val="20"/>
              </w:rPr>
            </w:pPr>
            <w:r w:rsidRPr="00CD1EEA">
              <w:rPr>
                <w:b/>
                <w:sz w:val="20"/>
                <w:szCs w:val="20"/>
              </w:rPr>
              <w:t>Groupe 1</w:t>
            </w:r>
          </w:p>
        </w:tc>
        <w:tc>
          <w:tcPr>
            <w:tcW w:w="3685" w:type="dxa"/>
            <w:tcBorders>
              <w:top w:val="dashSmallGap" w:sz="4" w:space="0" w:color="auto"/>
              <w:left w:val="single" w:sz="12" w:space="0" w:color="auto"/>
              <w:right w:val="single" w:sz="12" w:space="0" w:color="auto"/>
            </w:tcBorders>
            <w:shd w:val="clear" w:color="auto" w:fill="auto"/>
          </w:tcPr>
          <w:p w:rsidR="006F2474" w:rsidRPr="00CD1EEA" w:rsidRDefault="006F2474" w:rsidP="00EA6841">
            <w:pPr>
              <w:rPr>
                <w:i/>
                <w:sz w:val="20"/>
                <w:szCs w:val="20"/>
              </w:rPr>
            </w:pPr>
            <w:r w:rsidRPr="00CD1EEA">
              <w:rPr>
                <w:i/>
                <w:sz w:val="20"/>
                <w:szCs w:val="20"/>
              </w:rPr>
              <w:t>Ex : Responsable de la sécurité des installations servant aux APS, surveillant des piscines et baignades, sujétions…..</w:t>
            </w:r>
          </w:p>
        </w:tc>
        <w:tc>
          <w:tcPr>
            <w:tcW w:w="1983"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sz w:val="20"/>
                <w:szCs w:val="20"/>
              </w:rPr>
            </w:pPr>
            <w:r w:rsidRPr="00CD1EEA">
              <w:rPr>
                <w:rFonts w:cs="Calibri"/>
                <w:sz w:val="20"/>
                <w:szCs w:val="20"/>
              </w:rPr>
              <w:t xml:space="preserve">11 340 </w:t>
            </w:r>
            <w:r w:rsidRPr="00CD1EEA">
              <w:rPr>
                <w:sz w:val="20"/>
                <w:szCs w:val="20"/>
              </w:rPr>
              <w:t>€</w:t>
            </w:r>
          </w:p>
        </w:tc>
        <w:tc>
          <w:tcPr>
            <w:tcW w:w="1359" w:type="dxa"/>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sz w:val="20"/>
                <w:szCs w:val="20"/>
              </w:rPr>
            </w:pPr>
          </w:p>
        </w:tc>
        <w:tc>
          <w:tcPr>
            <w:tcW w:w="1339" w:type="dxa"/>
            <w:tcBorders>
              <w:left w:val="single" w:sz="8" w:space="0" w:color="auto"/>
              <w:right w:val="single" w:sz="18" w:space="0" w:color="auto"/>
            </w:tcBorders>
            <w:shd w:val="clear" w:color="auto" w:fill="auto"/>
            <w:vAlign w:val="center"/>
          </w:tcPr>
          <w:p w:rsidR="006F2474" w:rsidRPr="00CD1EEA" w:rsidRDefault="006F2474" w:rsidP="00EA6841">
            <w:pPr>
              <w:jc w:val="center"/>
              <w:rPr>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397"/>
        </w:trPr>
        <w:tc>
          <w:tcPr>
            <w:tcW w:w="1240" w:type="dxa"/>
            <w:tcBorders>
              <w:left w:val="single" w:sz="18" w:space="0" w:color="auto"/>
              <w:bottom w:val="single" w:sz="18" w:space="0" w:color="auto"/>
              <w:right w:val="single" w:sz="12" w:space="0" w:color="auto"/>
            </w:tcBorders>
            <w:shd w:val="clear" w:color="auto" w:fill="DBE5F1"/>
            <w:vAlign w:val="center"/>
          </w:tcPr>
          <w:p w:rsidR="006F2474" w:rsidRPr="00CD1EEA" w:rsidRDefault="006F2474" w:rsidP="00EA6841">
            <w:pPr>
              <w:rPr>
                <w:b/>
                <w:sz w:val="20"/>
                <w:szCs w:val="20"/>
              </w:rPr>
            </w:pPr>
            <w:r w:rsidRPr="00CD1EEA">
              <w:rPr>
                <w:b/>
                <w:sz w:val="20"/>
                <w:szCs w:val="20"/>
              </w:rPr>
              <w:t>Groupe 2</w:t>
            </w:r>
          </w:p>
        </w:tc>
        <w:tc>
          <w:tcPr>
            <w:tcW w:w="3685" w:type="dxa"/>
            <w:tcBorders>
              <w:left w:val="single" w:sz="12" w:space="0" w:color="auto"/>
              <w:bottom w:val="single" w:sz="18" w:space="0" w:color="auto"/>
              <w:right w:val="single" w:sz="12" w:space="0" w:color="auto"/>
            </w:tcBorders>
            <w:shd w:val="clear" w:color="auto" w:fill="auto"/>
          </w:tcPr>
          <w:p w:rsidR="006F2474" w:rsidRPr="00CD1EEA" w:rsidRDefault="006F2474" w:rsidP="00EA6841">
            <w:pPr>
              <w:rPr>
                <w:i/>
                <w:sz w:val="20"/>
                <w:szCs w:val="20"/>
              </w:rPr>
            </w:pPr>
            <w:r w:rsidRPr="00CD1EEA">
              <w:rPr>
                <w:i/>
                <w:sz w:val="20"/>
                <w:szCs w:val="20"/>
              </w:rPr>
              <w:t>Ex : Agent d’exécution…..</w:t>
            </w:r>
          </w:p>
        </w:tc>
        <w:tc>
          <w:tcPr>
            <w:tcW w:w="1983" w:type="dxa"/>
            <w:tcBorders>
              <w:left w:val="single" w:sz="12" w:space="0" w:color="auto"/>
              <w:bottom w:val="single" w:sz="18" w:space="0" w:color="auto"/>
              <w:right w:val="single" w:sz="8" w:space="0" w:color="auto"/>
            </w:tcBorders>
            <w:shd w:val="clear" w:color="auto" w:fill="auto"/>
            <w:vAlign w:val="center"/>
          </w:tcPr>
          <w:p w:rsidR="006F2474" w:rsidRPr="00CD1EEA" w:rsidRDefault="006F2474" w:rsidP="006F2474">
            <w:pPr>
              <w:numPr>
                <w:ilvl w:val="0"/>
                <w:numId w:val="15"/>
              </w:numPr>
              <w:jc w:val="center"/>
              <w:rPr>
                <w:sz w:val="20"/>
                <w:szCs w:val="20"/>
              </w:rPr>
            </w:pPr>
            <w:r>
              <w:rPr>
                <w:sz w:val="20"/>
                <w:szCs w:val="20"/>
              </w:rPr>
              <w:t xml:space="preserve"> 8</w:t>
            </w:r>
            <w:r w:rsidRPr="00CD1EEA">
              <w:rPr>
                <w:sz w:val="20"/>
                <w:szCs w:val="20"/>
              </w:rPr>
              <w:t>00 €</w:t>
            </w:r>
          </w:p>
        </w:tc>
        <w:tc>
          <w:tcPr>
            <w:tcW w:w="1359" w:type="dxa"/>
            <w:tcBorders>
              <w:left w:val="single" w:sz="8" w:space="0" w:color="auto"/>
              <w:bottom w:val="single" w:sz="18" w:space="0" w:color="auto"/>
              <w:right w:val="single" w:sz="8" w:space="0" w:color="auto"/>
            </w:tcBorders>
            <w:shd w:val="clear" w:color="auto" w:fill="auto"/>
            <w:vAlign w:val="center"/>
          </w:tcPr>
          <w:p w:rsidR="006F2474" w:rsidRPr="00CD1EEA" w:rsidRDefault="006F2474" w:rsidP="00EA6841">
            <w:pPr>
              <w:jc w:val="center"/>
              <w:rPr>
                <w:sz w:val="20"/>
                <w:szCs w:val="20"/>
              </w:rPr>
            </w:pPr>
          </w:p>
        </w:tc>
        <w:tc>
          <w:tcPr>
            <w:tcW w:w="1339" w:type="dxa"/>
            <w:tcBorders>
              <w:left w:val="single" w:sz="8" w:space="0" w:color="auto"/>
              <w:bottom w:val="single" w:sz="18" w:space="0" w:color="auto"/>
              <w:right w:val="single" w:sz="18" w:space="0" w:color="auto"/>
            </w:tcBorders>
            <w:shd w:val="clear" w:color="auto" w:fill="auto"/>
            <w:vAlign w:val="center"/>
          </w:tcPr>
          <w:p w:rsidR="006F2474" w:rsidRPr="00CD1EEA" w:rsidRDefault="006F2474" w:rsidP="00EA6841">
            <w:pPr>
              <w:jc w:val="center"/>
              <w:rPr>
                <w:sz w:val="20"/>
                <w:szCs w:val="20"/>
              </w:rPr>
            </w:pPr>
          </w:p>
        </w:tc>
      </w:tr>
    </w:tbl>
    <w:p w:rsidR="006F2474" w:rsidRDefault="006F2474" w:rsidP="006F2474">
      <w:pPr>
        <w:pStyle w:val="09-TexteLosangesBleus"/>
      </w:pPr>
      <w:r w:rsidRPr="00584EE4">
        <w:t>F</w:t>
      </w:r>
      <w:r>
        <w:t>ilière animation</w:t>
      </w:r>
    </w:p>
    <w:p w:rsidR="006F2474" w:rsidRDefault="006F2474" w:rsidP="006F2474">
      <w:pPr>
        <w:pStyle w:val="09-TexteLosangesBleus"/>
        <w:numPr>
          <w:ilvl w:val="0"/>
          <w:numId w:val="0"/>
        </w:numPr>
        <w:ind w:left="227" w:hanging="227"/>
      </w:pPr>
    </w:p>
    <w:p w:rsidR="006F2474" w:rsidRPr="00CD1EEA" w:rsidRDefault="006F2474" w:rsidP="006F2474">
      <w:pPr>
        <w:pStyle w:val="Paragraphedeliste"/>
        <w:ind w:left="0"/>
        <w:jc w:val="both"/>
        <w:rPr>
          <w:rFonts w:ascii="Calibri" w:hAnsi="Calibri" w:cs="Calibri"/>
          <w:sz w:val="18"/>
          <w:szCs w:val="18"/>
        </w:rPr>
      </w:pPr>
      <w:r w:rsidRPr="00CD1EEA">
        <w:rPr>
          <w:rFonts w:ascii="Calibri" w:hAnsi="Calibri" w:cs="Calibri"/>
          <w:iCs/>
          <w:sz w:val="18"/>
          <w:szCs w:val="18"/>
        </w:rPr>
        <w:t xml:space="preserve">Arrêté du 19 mars 2015 pris pour l’application du décret n°2014-513 aux corps </w:t>
      </w:r>
      <w:r w:rsidRPr="00CD1EEA">
        <w:rPr>
          <w:rFonts w:ascii="Calibri" w:hAnsi="Calibri" w:cs="Calibri"/>
          <w:b/>
          <w:iCs/>
          <w:sz w:val="18"/>
          <w:szCs w:val="18"/>
          <w:u w:val="single"/>
        </w:rPr>
        <w:t>des secrétaires administratifs des administrations d’Etat</w:t>
      </w:r>
      <w:r w:rsidRPr="00CD1EEA">
        <w:rPr>
          <w:rFonts w:ascii="Calibri" w:hAnsi="Calibri" w:cs="Calibri"/>
          <w:iCs/>
          <w:sz w:val="18"/>
          <w:szCs w:val="18"/>
        </w:rPr>
        <w:t xml:space="preserve"> </w:t>
      </w:r>
      <w:r w:rsidRPr="00CD1EEA">
        <w:rPr>
          <w:rFonts w:ascii="Calibri" w:hAnsi="Calibri" w:cs="Calibri"/>
          <w:sz w:val="18"/>
          <w:szCs w:val="18"/>
        </w:rPr>
        <w:t>dont le régime indemnitaire est pris en référence pour les animateurs territoriaux.</w:t>
      </w:r>
    </w:p>
    <w:p w:rsidR="006F2474" w:rsidRPr="00CD1EEA" w:rsidRDefault="006F2474" w:rsidP="006F2474">
      <w:pPr>
        <w:rPr>
          <w:sz w:val="16"/>
          <w:szCs w:val="16"/>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4"/>
        <w:gridCol w:w="1985"/>
        <w:gridCol w:w="1359"/>
        <w:gridCol w:w="1337"/>
      </w:tblGrid>
      <w:tr w:rsidR="006F2474" w:rsidTr="00EA6841">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3B3741" w:rsidRDefault="006F2474" w:rsidP="00EA6841">
            <w:pPr>
              <w:ind w:left="108"/>
              <w:jc w:val="center"/>
              <w:rPr>
                <w:color w:val="FFFFFF"/>
              </w:rPr>
            </w:pPr>
            <w:r w:rsidRPr="003B3741">
              <w:rPr>
                <w:rFonts w:cs="Calibri"/>
                <w:color w:val="FFFFFF"/>
              </w:rPr>
              <w:t xml:space="preserve"> Animateur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7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dashSmallGap" w:sz="4"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685" w:type="dxa"/>
            <w:vMerge/>
            <w:tcBorders>
              <w:left w:val="single" w:sz="12" w:space="0" w:color="auto"/>
              <w:bottom w:val="dashSmallGap" w:sz="4"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985"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357" w:type="dxa"/>
            <w:tcBorders>
              <w:top w:val="single" w:sz="12" w:space="0" w:color="auto"/>
              <w:left w:val="single" w:sz="8" w:space="0" w:color="auto"/>
              <w:bottom w:val="dashSmallGap" w:sz="4" w:space="0" w:color="auto"/>
              <w:right w:val="single" w:sz="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337" w:type="dxa"/>
            <w:tcBorders>
              <w:top w:val="single" w:sz="12" w:space="0" w:color="auto"/>
              <w:left w:val="single" w:sz="8"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E44C37" w:rsidTr="00EA6841">
        <w:tblPrEx>
          <w:tblCellMar>
            <w:top w:w="0" w:type="dxa"/>
            <w:left w:w="108" w:type="dxa"/>
            <w:bottom w:w="0" w:type="dxa"/>
            <w:right w:w="108" w:type="dxa"/>
          </w:tblCellMar>
          <w:tblLook w:val="04A0" w:firstRow="1" w:lastRow="0" w:firstColumn="1" w:lastColumn="0" w:noHBand="0" w:noVBand="1"/>
        </w:tblPrEx>
        <w:tc>
          <w:tcPr>
            <w:tcW w:w="1242" w:type="dxa"/>
            <w:tcBorders>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1</w:t>
            </w:r>
          </w:p>
        </w:tc>
        <w:tc>
          <w:tcPr>
            <w:tcW w:w="3685" w:type="dxa"/>
            <w:tcBorders>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Direction d’une structure, responsable d’un service…..</w:t>
            </w:r>
          </w:p>
        </w:tc>
        <w:tc>
          <w:tcPr>
            <w:tcW w:w="1983" w:type="dxa"/>
            <w:tcBorders>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17 480 €</w:t>
            </w:r>
          </w:p>
        </w:tc>
        <w:tc>
          <w:tcPr>
            <w:tcW w:w="1359" w:type="dxa"/>
            <w:tcBorders>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37" w:type="dxa"/>
            <w:tcBorders>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RPr="00E44C37" w:rsidTr="00EA6841">
        <w:tblPrEx>
          <w:tblCellMar>
            <w:top w:w="0" w:type="dxa"/>
            <w:left w:w="108" w:type="dxa"/>
            <w:bottom w:w="0" w:type="dxa"/>
            <w:right w:w="108" w:type="dxa"/>
          </w:tblCellMar>
          <w:tblLook w:val="04A0" w:firstRow="1" w:lastRow="0" w:firstColumn="1" w:lastColumn="0" w:noHBand="0" w:noVBand="1"/>
        </w:tblPrEx>
        <w:tc>
          <w:tcPr>
            <w:tcW w:w="1242" w:type="dxa"/>
            <w:tcBorders>
              <w:left w:val="single" w:sz="18"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2</w:t>
            </w:r>
          </w:p>
        </w:tc>
        <w:tc>
          <w:tcPr>
            <w:tcW w:w="3685" w:type="dxa"/>
            <w:tcBorders>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Adjoint au responsable de la structure, expertise, fonction de coordination……</w:t>
            </w:r>
          </w:p>
        </w:tc>
        <w:tc>
          <w:tcPr>
            <w:tcW w:w="1983" w:type="dxa"/>
            <w:tcBorders>
              <w:left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16 015 €</w:t>
            </w:r>
          </w:p>
        </w:tc>
        <w:tc>
          <w:tcPr>
            <w:tcW w:w="1359" w:type="dxa"/>
            <w:tcBorders>
              <w:left w:val="single" w:sz="8"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37" w:type="dxa"/>
            <w:tcBorders>
              <w:left w:val="single" w:sz="8"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r w:rsidR="006F2474" w:rsidRPr="00E44C37" w:rsidTr="00EA6841">
        <w:tblPrEx>
          <w:tblCellMar>
            <w:top w:w="0" w:type="dxa"/>
            <w:left w:w="108" w:type="dxa"/>
            <w:bottom w:w="0" w:type="dxa"/>
            <w:right w:w="108" w:type="dxa"/>
          </w:tblCellMar>
          <w:tblLook w:val="04A0" w:firstRow="1" w:lastRow="0" w:firstColumn="1" w:lastColumn="0" w:noHBand="0" w:noVBand="1"/>
        </w:tblPrEx>
        <w:tc>
          <w:tcPr>
            <w:tcW w:w="1242" w:type="dxa"/>
            <w:tcBorders>
              <w:left w:val="single" w:sz="18" w:space="0" w:color="auto"/>
              <w:bottom w:val="single" w:sz="12" w:space="0" w:color="auto"/>
              <w:right w:val="single" w:sz="12" w:space="0" w:color="auto"/>
            </w:tcBorders>
            <w:shd w:val="clear" w:color="auto" w:fill="DBE5F1"/>
            <w:vAlign w:val="center"/>
          </w:tcPr>
          <w:p w:rsidR="006F2474" w:rsidRPr="00CD1EEA" w:rsidRDefault="006F2474" w:rsidP="00EA6841">
            <w:pPr>
              <w:rPr>
                <w:rFonts w:cs="Calibri"/>
                <w:b/>
                <w:sz w:val="20"/>
                <w:szCs w:val="20"/>
              </w:rPr>
            </w:pPr>
            <w:r w:rsidRPr="00CD1EEA">
              <w:rPr>
                <w:rFonts w:cs="Calibri"/>
                <w:b/>
                <w:sz w:val="20"/>
                <w:szCs w:val="20"/>
              </w:rPr>
              <w:t>Groupe 3</w:t>
            </w:r>
          </w:p>
        </w:tc>
        <w:tc>
          <w:tcPr>
            <w:tcW w:w="3685" w:type="dxa"/>
            <w:tcBorders>
              <w:left w:val="single" w:sz="12" w:space="0" w:color="auto"/>
              <w:bottom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Encadrement de proximité, d’usagers…..</w:t>
            </w:r>
          </w:p>
        </w:tc>
        <w:tc>
          <w:tcPr>
            <w:tcW w:w="1983" w:type="dxa"/>
            <w:tcBorders>
              <w:left w:val="single" w:sz="12"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r w:rsidRPr="00CD1EEA">
              <w:rPr>
                <w:rFonts w:cs="Calibri"/>
                <w:sz w:val="20"/>
                <w:szCs w:val="20"/>
              </w:rPr>
              <w:t>14 650 €</w:t>
            </w:r>
          </w:p>
        </w:tc>
        <w:tc>
          <w:tcPr>
            <w:tcW w:w="1359" w:type="dxa"/>
            <w:tcBorders>
              <w:left w:val="single" w:sz="8" w:space="0" w:color="auto"/>
              <w:bottom w:val="single" w:sz="12" w:space="0" w:color="auto"/>
              <w:right w:val="single" w:sz="8" w:space="0" w:color="auto"/>
            </w:tcBorders>
            <w:shd w:val="clear" w:color="auto" w:fill="auto"/>
            <w:vAlign w:val="center"/>
          </w:tcPr>
          <w:p w:rsidR="006F2474" w:rsidRPr="00CD1EEA" w:rsidRDefault="006F2474" w:rsidP="00EA6841">
            <w:pPr>
              <w:jc w:val="center"/>
              <w:rPr>
                <w:rFonts w:cs="Calibri"/>
                <w:sz w:val="20"/>
                <w:szCs w:val="20"/>
              </w:rPr>
            </w:pPr>
          </w:p>
        </w:tc>
        <w:tc>
          <w:tcPr>
            <w:tcW w:w="1337" w:type="dxa"/>
            <w:tcBorders>
              <w:left w:val="single" w:sz="8" w:space="0" w:color="auto"/>
              <w:bottom w:val="single" w:sz="12" w:space="0" w:color="auto"/>
              <w:right w:val="single" w:sz="18" w:space="0" w:color="auto"/>
            </w:tcBorders>
            <w:shd w:val="clear" w:color="auto" w:fill="auto"/>
            <w:vAlign w:val="center"/>
          </w:tcPr>
          <w:p w:rsidR="006F2474" w:rsidRPr="00CD1EEA" w:rsidRDefault="006F2474" w:rsidP="00EA6841">
            <w:pPr>
              <w:jc w:val="center"/>
              <w:rPr>
                <w:rFonts w:cs="Calibri"/>
                <w:sz w:val="20"/>
                <w:szCs w:val="20"/>
              </w:rPr>
            </w:pPr>
          </w:p>
        </w:tc>
      </w:tr>
    </w:tbl>
    <w:p w:rsidR="006F2474" w:rsidRDefault="006F2474" w:rsidP="006F2474"/>
    <w:p w:rsidR="006F2474" w:rsidRDefault="006F2474" w:rsidP="006F2474"/>
    <w:p w:rsidR="006F2474" w:rsidRPr="00CD1EEA" w:rsidRDefault="006F2474" w:rsidP="006F2474">
      <w:pPr>
        <w:pStyle w:val="Paragraphedeliste"/>
        <w:ind w:left="0"/>
        <w:jc w:val="both"/>
        <w:rPr>
          <w:sz w:val="18"/>
          <w:szCs w:val="18"/>
        </w:rPr>
      </w:pPr>
      <w:r w:rsidRPr="00CD1EEA">
        <w:rPr>
          <w:rFonts w:ascii="Calibri" w:hAnsi="Calibri" w:cs="Calibri"/>
          <w:iCs/>
          <w:sz w:val="18"/>
          <w:szCs w:val="18"/>
        </w:rPr>
        <w:t xml:space="preserve">Arrêtés du 20 mai 2014 et du 26 novembre 2014 pris pour l’application du décret n°2014-513 aux corps des </w:t>
      </w:r>
      <w:r w:rsidRPr="00CD1EEA">
        <w:rPr>
          <w:rFonts w:ascii="Calibri" w:hAnsi="Calibri" w:cs="Calibri"/>
          <w:b/>
          <w:iCs/>
          <w:sz w:val="18"/>
          <w:szCs w:val="18"/>
          <w:u w:val="single"/>
        </w:rPr>
        <w:t>adjoints administratifs des administrations d’Etat</w:t>
      </w:r>
      <w:r w:rsidRPr="00CD1EEA">
        <w:rPr>
          <w:rFonts w:ascii="Calibri" w:hAnsi="Calibri" w:cs="Calibri"/>
          <w:iCs/>
          <w:sz w:val="18"/>
          <w:szCs w:val="18"/>
        </w:rPr>
        <w:t xml:space="preserve"> transposables aux</w:t>
      </w:r>
      <w:r w:rsidRPr="00CD1EEA">
        <w:rPr>
          <w:rFonts w:ascii="Calibri" w:hAnsi="Calibri" w:cs="Calibri"/>
          <w:b/>
          <w:sz w:val="18"/>
          <w:szCs w:val="18"/>
        </w:rPr>
        <w:t xml:space="preserve"> </w:t>
      </w:r>
      <w:r w:rsidRPr="00CD1EEA">
        <w:rPr>
          <w:rFonts w:ascii="Calibri" w:hAnsi="Calibri" w:cs="Calibri"/>
          <w:sz w:val="18"/>
          <w:szCs w:val="18"/>
        </w:rPr>
        <w:t>adjoints territoriaux d’animation</w:t>
      </w:r>
      <w:r w:rsidRPr="00CD1EEA">
        <w:rPr>
          <w:rFonts w:ascii="Calibri" w:hAnsi="Calibri" w:cs="Calibri"/>
          <w:b/>
          <w:sz w:val="18"/>
          <w:szCs w:val="18"/>
        </w:rPr>
        <w:t xml:space="preserve"> </w:t>
      </w:r>
      <w:r w:rsidRPr="00CD1EEA">
        <w:rPr>
          <w:rFonts w:ascii="Calibri" w:hAnsi="Calibri" w:cs="Calibri"/>
          <w:iCs/>
          <w:sz w:val="18"/>
          <w:szCs w:val="18"/>
        </w:rPr>
        <w:t xml:space="preserve">de la filière animation. </w:t>
      </w:r>
    </w:p>
    <w:p w:rsidR="006F2474" w:rsidRPr="00CD1EEA" w:rsidRDefault="006F2474" w:rsidP="006F2474">
      <w:pPr>
        <w:rPr>
          <w:sz w:val="16"/>
          <w:szCs w:val="16"/>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9"/>
        <w:gridCol w:w="3684"/>
        <w:gridCol w:w="1987"/>
        <w:gridCol w:w="1420"/>
        <w:gridCol w:w="1276"/>
      </w:tblGrid>
      <w:tr w:rsidR="006F2474" w:rsidTr="00EA6841">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3B3741" w:rsidRDefault="006F2474" w:rsidP="00EA6841">
            <w:pPr>
              <w:ind w:left="108"/>
              <w:jc w:val="center"/>
              <w:rPr>
                <w:color w:val="FFFFFF"/>
              </w:rPr>
            </w:pPr>
            <w:r w:rsidRPr="003B3741">
              <w:rPr>
                <w:color w:val="FFFFFF"/>
              </w:rPr>
              <w:t>Adjoint d’animation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239" w:type="dxa"/>
            <w:vMerge w:val="restart"/>
            <w:tcBorders>
              <w:top w:val="single" w:sz="12" w:space="0" w:color="auto"/>
              <w:left w:val="single" w:sz="18"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Groupes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 xml:space="preserve">De </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Emplois ou fonctions exercées</w:t>
            </w:r>
          </w:p>
          <w:p w:rsidR="006F2474" w:rsidRPr="00CD1EEA" w:rsidRDefault="006F2474" w:rsidP="00EA6841">
            <w:pPr>
              <w:widowControl w:val="0"/>
              <w:autoSpaceDE w:val="0"/>
              <w:autoSpaceDN w:val="0"/>
              <w:adjustRightInd w:val="0"/>
              <w:jc w:val="center"/>
              <w:rPr>
                <w:rFonts w:cs="Calibri"/>
                <w:i/>
                <w:sz w:val="20"/>
                <w:szCs w:val="20"/>
              </w:rPr>
            </w:pPr>
            <w:r w:rsidRPr="00CD1EEA">
              <w:rPr>
                <w:rFonts w:cs="Calibri"/>
                <w:i/>
                <w:sz w:val="20"/>
                <w:szCs w:val="20"/>
              </w:rPr>
              <w:t>(à titre indicatif)</w:t>
            </w:r>
          </w:p>
        </w:tc>
        <w:tc>
          <w:tcPr>
            <w:tcW w:w="4683"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D1EEA" w:rsidRDefault="006F2474" w:rsidP="00EA6841">
            <w:pPr>
              <w:jc w:val="center"/>
              <w:rPr>
                <w:rFonts w:cs="Calibri"/>
                <w:b/>
                <w:sz w:val="20"/>
                <w:szCs w:val="20"/>
                <w:highlight w:val="cyan"/>
                <w:u w:val="single"/>
              </w:rPr>
            </w:pPr>
            <w:r w:rsidRPr="00CD1EEA">
              <w:rPr>
                <w:rFonts w:cs="Calibri"/>
                <w:b/>
                <w:sz w:val="20"/>
                <w:szCs w:val="20"/>
              </w:rPr>
              <w:t>Montant de l’IFSE</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239" w:type="dxa"/>
            <w:vMerge/>
            <w:tcBorders>
              <w:left w:val="single" w:sz="18" w:space="0" w:color="auto"/>
              <w:bottom w:val="dashSmallGap" w:sz="4" w:space="0" w:color="auto"/>
              <w:right w:val="single" w:sz="12" w:space="0" w:color="auto"/>
            </w:tcBorders>
            <w:shd w:val="clear" w:color="auto" w:fill="DBE5F1"/>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3684" w:type="dxa"/>
            <w:vMerge/>
            <w:tcBorders>
              <w:left w:val="single" w:sz="12" w:space="0" w:color="auto"/>
              <w:bottom w:val="dashSmallGap" w:sz="4" w:space="0" w:color="auto"/>
              <w:right w:val="single" w:sz="12" w:space="0" w:color="auto"/>
            </w:tcBorders>
            <w:shd w:val="clear" w:color="auto" w:fill="EAF1FE"/>
            <w:vAlign w:val="center"/>
          </w:tcPr>
          <w:p w:rsidR="006F2474" w:rsidRPr="00CD1EEA" w:rsidRDefault="006F2474" w:rsidP="00EA6841">
            <w:pPr>
              <w:widowControl w:val="0"/>
              <w:autoSpaceDE w:val="0"/>
              <w:autoSpaceDN w:val="0"/>
              <w:adjustRightInd w:val="0"/>
              <w:jc w:val="center"/>
              <w:rPr>
                <w:rFonts w:cs="Calibri"/>
                <w:b/>
                <w:sz w:val="20"/>
                <w:szCs w:val="20"/>
              </w:rPr>
            </w:pPr>
          </w:p>
        </w:tc>
        <w:tc>
          <w:tcPr>
            <w:tcW w:w="1987"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Plafonds annuels</w:t>
            </w:r>
          </w:p>
          <w:p w:rsidR="006F2474" w:rsidRPr="00CD1EEA" w:rsidRDefault="006F2474" w:rsidP="00EA6841">
            <w:pPr>
              <w:widowControl w:val="0"/>
              <w:autoSpaceDE w:val="0"/>
              <w:autoSpaceDN w:val="0"/>
              <w:adjustRightInd w:val="0"/>
              <w:jc w:val="center"/>
              <w:rPr>
                <w:rFonts w:cs="Calibri"/>
                <w:b/>
                <w:sz w:val="20"/>
                <w:szCs w:val="20"/>
              </w:rPr>
            </w:pPr>
            <w:r w:rsidRPr="00CD1EEA">
              <w:rPr>
                <w:rFonts w:cs="Calibri"/>
                <w:b/>
                <w:sz w:val="20"/>
                <w:szCs w:val="20"/>
              </w:rPr>
              <w:t>réglementaire</w:t>
            </w:r>
          </w:p>
        </w:tc>
        <w:tc>
          <w:tcPr>
            <w:tcW w:w="1420" w:type="dxa"/>
            <w:tcBorders>
              <w:top w:val="single" w:sz="12" w:space="0" w:color="auto"/>
              <w:left w:val="single" w:sz="8" w:space="0" w:color="auto"/>
              <w:bottom w:val="dashSmallGap" w:sz="4"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inférieure</w:t>
            </w:r>
          </w:p>
          <w:p w:rsidR="006F2474" w:rsidRPr="00CD1EEA" w:rsidRDefault="006F2474" w:rsidP="00EA6841">
            <w:pPr>
              <w:rPr>
                <w:rFonts w:cs="Calibri"/>
                <w:b/>
                <w:sz w:val="20"/>
                <w:szCs w:val="20"/>
              </w:rPr>
            </w:pPr>
            <w:r w:rsidRPr="00CD1EEA">
              <w:rPr>
                <w:rFonts w:cs="Calibri"/>
                <w:sz w:val="20"/>
                <w:szCs w:val="20"/>
              </w:rPr>
              <w:t>(facultative)</w:t>
            </w:r>
          </w:p>
        </w:tc>
        <w:tc>
          <w:tcPr>
            <w:tcW w:w="1276" w:type="dxa"/>
            <w:tcBorders>
              <w:top w:val="single" w:sz="12" w:space="0" w:color="auto"/>
              <w:bottom w:val="dashSmallGap" w:sz="4" w:space="0" w:color="auto"/>
              <w:right w:val="single" w:sz="18" w:space="0" w:color="auto"/>
            </w:tcBorders>
            <w:shd w:val="clear" w:color="auto" w:fill="F2F2F2"/>
          </w:tcPr>
          <w:p w:rsidR="006F2474" w:rsidRPr="00CD1EEA" w:rsidRDefault="006F2474" w:rsidP="00EA6841">
            <w:pPr>
              <w:rPr>
                <w:rFonts w:cs="Calibri"/>
                <w:b/>
                <w:sz w:val="20"/>
                <w:szCs w:val="20"/>
              </w:rPr>
            </w:pPr>
            <w:r w:rsidRPr="00CD1EEA">
              <w:rPr>
                <w:rFonts w:cs="Calibri"/>
                <w:b/>
                <w:sz w:val="20"/>
                <w:szCs w:val="20"/>
              </w:rPr>
              <w:t>Borne supérieure</w:t>
            </w:r>
          </w:p>
        </w:tc>
      </w:tr>
      <w:tr w:rsidR="006F2474" w:rsidRPr="00E44C37" w:rsidTr="00EA6841">
        <w:tblPrEx>
          <w:tblCellMar>
            <w:top w:w="0" w:type="dxa"/>
            <w:left w:w="108" w:type="dxa"/>
            <w:bottom w:w="0" w:type="dxa"/>
            <w:right w:w="108" w:type="dxa"/>
          </w:tblCellMar>
          <w:tblLook w:val="04A0" w:firstRow="1" w:lastRow="0" w:firstColumn="1" w:lastColumn="0" w:noHBand="0" w:noVBand="1"/>
        </w:tblPrEx>
        <w:tc>
          <w:tcPr>
            <w:tcW w:w="1239" w:type="dxa"/>
            <w:tcBorders>
              <w:top w:val="dashSmallGap" w:sz="4" w:space="0" w:color="auto"/>
              <w:left w:val="single" w:sz="18" w:space="0" w:color="auto"/>
              <w:right w:val="single" w:sz="12" w:space="0" w:color="auto"/>
            </w:tcBorders>
            <w:shd w:val="clear" w:color="auto" w:fill="DBE5F1"/>
            <w:vAlign w:val="center"/>
          </w:tcPr>
          <w:p w:rsidR="006F2474" w:rsidRPr="00CD1EEA" w:rsidRDefault="006F2474" w:rsidP="00EA6841">
            <w:pPr>
              <w:rPr>
                <w:b/>
                <w:sz w:val="20"/>
                <w:szCs w:val="20"/>
              </w:rPr>
            </w:pPr>
            <w:r w:rsidRPr="00CD1EEA">
              <w:rPr>
                <w:b/>
                <w:sz w:val="20"/>
                <w:szCs w:val="20"/>
              </w:rPr>
              <w:lastRenderedPageBreak/>
              <w:t>Groupe 1</w:t>
            </w:r>
          </w:p>
        </w:tc>
        <w:tc>
          <w:tcPr>
            <w:tcW w:w="3684" w:type="dxa"/>
            <w:tcBorders>
              <w:top w:val="dashSmallGap" w:sz="4" w:space="0" w:color="auto"/>
              <w:left w:val="single" w:sz="12" w:space="0" w:color="auto"/>
              <w:right w:val="single" w:sz="12" w:space="0" w:color="auto"/>
            </w:tcBorders>
            <w:shd w:val="clear" w:color="auto" w:fill="auto"/>
          </w:tcPr>
          <w:p w:rsidR="006F2474" w:rsidRPr="00CD1EEA" w:rsidRDefault="006F2474" w:rsidP="00EA6841">
            <w:pPr>
              <w:rPr>
                <w:i/>
                <w:sz w:val="20"/>
                <w:szCs w:val="20"/>
              </w:rPr>
            </w:pPr>
            <w:r w:rsidRPr="00CD1EEA">
              <w:rPr>
                <w:i/>
                <w:sz w:val="20"/>
                <w:szCs w:val="20"/>
              </w:rPr>
              <w:t>Ex : Encadrement de proximité et d’usagers, sujétions, qualifications……</w:t>
            </w:r>
          </w:p>
        </w:tc>
        <w:tc>
          <w:tcPr>
            <w:tcW w:w="1987" w:type="dxa"/>
            <w:tcBorders>
              <w:top w:val="dashSmallGap" w:sz="4" w:space="0" w:color="auto"/>
              <w:left w:val="single" w:sz="12" w:space="0" w:color="auto"/>
              <w:right w:val="single" w:sz="8" w:space="0" w:color="auto"/>
            </w:tcBorders>
            <w:shd w:val="clear" w:color="auto" w:fill="auto"/>
            <w:vAlign w:val="center"/>
          </w:tcPr>
          <w:p w:rsidR="006F2474" w:rsidRPr="00CD1EEA" w:rsidRDefault="006F2474" w:rsidP="00EA6841">
            <w:pPr>
              <w:jc w:val="center"/>
              <w:rPr>
                <w:sz w:val="20"/>
                <w:szCs w:val="20"/>
              </w:rPr>
            </w:pPr>
            <w:r w:rsidRPr="00CD1EEA">
              <w:rPr>
                <w:rFonts w:cs="Calibri"/>
                <w:sz w:val="20"/>
                <w:szCs w:val="20"/>
              </w:rPr>
              <w:t xml:space="preserve">11 340 </w:t>
            </w:r>
            <w:r w:rsidRPr="00CD1EEA">
              <w:rPr>
                <w:sz w:val="20"/>
                <w:szCs w:val="20"/>
              </w:rPr>
              <w:t>€</w:t>
            </w:r>
          </w:p>
        </w:tc>
        <w:tc>
          <w:tcPr>
            <w:tcW w:w="1420" w:type="dxa"/>
            <w:tcBorders>
              <w:top w:val="dashSmallGap" w:sz="4" w:space="0" w:color="auto"/>
              <w:left w:val="single" w:sz="8" w:space="0" w:color="auto"/>
              <w:right w:val="single" w:sz="8" w:space="0" w:color="auto"/>
            </w:tcBorders>
            <w:shd w:val="clear" w:color="auto" w:fill="auto"/>
            <w:vAlign w:val="center"/>
          </w:tcPr>
          <w:p w:rsidR="006F2474" w:rsidRPr="00CD1EEA" w:rsidRDefault="006F2474" w:rsidP="00EA6841">
            <w:pPr>
              <w:jc w:val="center"/>
              <w:rPr>
                <w:sz w:val="20"/>
                <w:szCs w:val="20"/>
              </w:rPr>
            </w:pPr>
          </w:p>
        </w:tc>
        <w:tc>
          <w:tcPr>
            <w:tcW w:w="1276" w:type="dxa"/>
            <w:tcBorders>
              <w:top w:val="dashSmallGap" w:sz="4" w:space="0" w:color="auto"/>
              <w:left w:val="single" w:sz="8" w:space="0" w:color="auto"/>
              <w:right w:val="single" w:sz="18" w:space="0" w:color="auto"/>
            </w:tcBorders>
            <w:shd w:val="clear" w:color="auto" w:fill="auto"/>
            <w:vAlign w:val="center"/>
          </w:tcPr>
          <w:p w:rsidR="006F2474" w:rsidRPr="00CD1EEA" w:rsidRDefault="006F2474" w:rsidP="00EA6841">
            <w:pPr>
              <w:jc w:val="center"/>
              <w:rPr>
                <w:sz w:val="20"/>
                <w:szCs w:val="20"/>
              </w:rPr>
            </w:pPr>
          </w:p>
        </w:tc>
      </w:tr>
      <w:tr w:rsidR="006F2474" w:rsidRPr="00E44C37" w:rsidTr="00EA6841">
        <w:tblPrEx>
          <w:tblCellMar>
            <w:top w:w="0" w:type="dxa"/>
            <w:left w:w="108" w:type="dxa"/>
            <w:bottom w:w="0" w:type="dxa"/>
            <w:right w:w="108" w:type="dxa"/>
          </w:tblCellMar>
          <w:tblLook w:val="04A0" w:firstRow="1" w:lastRow="0" w:firstColumn="1" w:lastColumn="0" w:noHBand="0" w:noVBand="1"/>
        </w:tblPrEx>
        <w:trPr>
          <w:trHeight w:val="397"/>
        </w:trPr>
        <w:tc>
          <w:tcPr>
            <w:tcW w:w="1239" w:type="dxa"/>
            <w:tcBorders>
              <w:left w:val="single" w:sz="18" w:space="0" w:color="auto"/>
              <w:bottom w:val="single" w:sz="18" w:space="0" w:color="auto"/>
              <w:right w:val="single" w:sz="12" w:space="0" w:color="auto"/>
            </w:tcBorders>
            <w:shd w:val="clear" w:color="auto" w:fill="DBE5F1"/>
            <w:vAlign w:val="center"/>
          </w:tcPr>
          <w:p w:rsidR="006F2474" w:rsidRPr="00CD1EEA" w:rsidRDefault="006F2474" w:rsidP="00EA6841">
            <w:pPr>
              <w:rPr>
                <w:b/>
                <w:sz w:val="20"/>
                <w:szCs w:val="20"/>
              </w:rPr>
            </w:pPr>
            <w:r w:rsidRPr="00CD1EEA">
              <w:rPr>
                <w:b/>
                <w:sz w:val="20"/>
                <w:szCs w:val="20"/>
              </w:rPr>
              <w:t>Groupe 2</w:t>
            </w:r>
          </w:p>
        </w:tc>
        <w:tc>
          <w:tcPr>
            <w:tcW w:w="3684" w:type="dxa"/>
            <w:tcBorders>
              <w:left w:val="single" w:sz="12" w:space="0" w:color="auto"/>
              <w:bottom w:val="single" w:sz="18" w:space="0" w:color="auto"/>
              <w:right w:val="single" w:sz="12" w:space="0" w:color="auto"/>
            </w:tcBorders>
            <w:shd w:val="clear" w:color="auto" w:fill="auto"/>
            <w:vAlign w:val="center"/>
          </w:tcPr>
          <w:p w:rsidR="006F2474" w:rsidRPr="00CD1EEA" w:rsidRDefault="006F2474" w:rsidP="00EA6841">
            <w:pPr>
              <w:rPr>
                <w:i/>
                <w:sz w:val="20"/>
                <w:szCs w:val="20"/>
              </w:rPr>
            </w:pPr>
            <w:r w:rsidRPr="00CD1EEA">
              <w:rPr>
                <w:i/>
                <w:sz w:val="20"/>
                <w:szCs w:val="20"/>
              </w:rPr>
              <w:t>Ex : Agent d’exécution….</w:t>
            </w:r>
          </w:p>
        </w:tc>
        <w:tc>
          <w:tcPr>
            <w:tcW w:w="1987" w:type="dxa"/>
            <w:tcBorders>
              <w:left w:val="single" w:sz="12" w:space="0" w:color="auto"/>
              <w:bottom w:val="single" w:sz="18" w:space="0" w:color="auto"/>
              <w:right w:val="single" w:sz="8" w:space="0" w:color="auto"/>
            </w:tcBorders>
            <w:shd w:val="clear" w:color="auto" w:fill="auto"/>
            <w:vAlign w:val="center"/>
          </w:tcPr>
          <w:p w:rsidR="006F2474" w:rsidRPr="00CD1EEA" w:rsidRDefault="006F2474" w:rsidP="00EA6841">
            <w:pPr>
              <w:jc w:val="center"/>
              <w:rPr>
                <w:sz w:val="20"/>
                <w:szCs w:val="20"/>
              </w:rPr>
            </w:pPr>
            <w:r w:rsidRPr="00CD1EEA">
              <w:rPr>
                <w:sz w:val="20"/>
                <w:szCs w:val="20"/>
              </w:rPr>
              <w:t>10 800 €</w:t>
            </w:r>
          </w:p>
        </w:tc>
        <w:tc>
          <w:tcPr>
            <w:tcW w:w="1420" w:type="dxa"/>
            <w:tcBorders>
              <w:left w:val="single" w:sz="8" w:space="0" w:color="auto"/>
              <w:bottom w:val="single" w:sz="18" w:space="0" w:color="auto"/>
              <w:right w:val="single" w:sz="8" w:space="0" w:color="auto"/>
            </w:tcBorders>
            <w:shd w:val="clear" w:color="auto" w:fill="auto"/>
            <w:vAlign w:val="center"/>
          </w:tcPr>
          <w:p w:rsidR="006F2474" w:rsidRPr="00CD1EEA" w:rsidRDefault="006F2474" w:rsidP="00EA6841">
            <w:pPr>
              <w:jc w:val="center"/>
              <w:rPr>
                <w:sz w:val="20"/>
                <w:szCs w:val="20"/>
              </w:rPr>
            </w:pPr>
          </w:p>
        </w:tc>
        <w:tc>
          <w:tcPr>
            <w:tcW w:w="1276" w:type="dxa"/>
            <w:tcBorders>
              <w:left w:val="single" w:sz="8" w:space="0" w:color="auto"/>
              <w:bottom w:val="single" w:sz="18" w:space="0" w:color="auto"/>
              <w:right w:val="single" w:sz="18" w:space="0" w:color="auto"/>
            </w:tcBorders>
            <w:shd w:val="clear" w:color="auto" w:fill="auto"/>
            <w:vAlign w:val="center"/>
          </w:tcPr>
          <w:p w:rsidR="006F2474" w:rsidRPr="00CD1EEA" w:rsidRDefault="006F2474" w:rsidP="00EA6841">
            <w:pPr>
              <w:jc w:val="center"/>
              <w:rPr>
                <w:sz w:val="20"/>
                <w:szCs w:val="20"/>
              </w:rPr>
            </w:pPr>
          </w:p>
        </w:tc>
      </w:tr>
    </w:tbl>
    <w:p w:rsidR="006F2474" w:rsidRDefault="006F2474" w:rsidP="006F2474">
      <w:pPr>
        <w:autoSpaceDE w:val="0"/>
        <w:autoSpaceDN w:val="0"/>
        <w:adjustRightInd w:val="0"/>
        <w:rPr>
          <w:rFonts w:cs="Calibri"/>
        </w:rPr>
      </w:pPr>
    </w:p>
    <w:p w:rsidR="006F2474" w:rsidRPr="00073B69" w:rsidRDefault="006F2474" w:rsidP="006F2474">
      <w:pPr>
        <w:widowControl w:val="0"/>
        <w:autoSpaceDE w:val="0"/>
        <w:autoSpaceDN w:val="0"/>
        <w:adjustRightInd w:val="0"/>
        <w:rPr>
          <w:rStyle w:val="Emphaseintense"/>
          <w:b/>
          <w:i w:val="0"/>
          <w:caps/>
        </w:rPr>
      </w:pPr>
    </w:p>
    <w:p w:rsidR="006F2474" w:rsidRPr="0017254F" w:rsidRDefault="006F2474" w:rsidP="006F2474">
      <w:pPr>
        <w:widowControl w:val="0"/>
        <w:autoSpaceDE w:val="0"/>
        <w:autoSpaceDN w:val="0"/>
        <w:adjustRightInd w:val="0"/>
        <w:rPr>
          <w:rStyle w:val="Emphaseintense"/>
          <w:caps/>
        </w:rPr>
      </w:pPr>
      <w:r w:rsidRPr="0017254F">
        <w:rPr>
          <w:rStyle w:val="Emphaseintense"/>
          <w:caps/>
        </w:rPr>
        <w:t>M</w:t>
      </w:r>
      <w:r>
        <w:rPr>
          <w:rStyle w:val="Emphaseintense"/>
          <w:caps/>
        </w:rPr>
        <w:t>odulation de l’IFSE</w:t>
      </w:r>
      <w:r w:rsidRPr="0017254F">
        <w:rPr>
          <w:rStyle w:val="Emphaseintense"/>
          <w:caps/>
        </w:rPr>
        <w:t xml:space="preserve"> du fait des absences</w:t>
      </w:r>
    </w:p>
    <w:p w:rsidR="006F2474" w:rsidRDefault="006F2474" w:rsidP="006F2474">
      <w:pPr>
        <w:widowControl w:val="0"/>
        <w:autoSpaceDE w:val="0"/>
        <w:autoSpaceDN w:val="0"/>
        <w:adjustRightInd w:val="0"/>
        <w:rPr>
          <w:rFonts w:cs="Calibri"/>
          <w:sz w:val="20"/>
          <w:szCs w:val="20"/>
        </w:rPr>
      </w:pPr>
    </w:p>
    <w:p w:rsidR="006F2474" w:rsidRDefault="006F2474" w:rsidP="006F2474">
      <w:pPr>
        <w:widowControl w:val="0"/>
        <w:autoSpaceDE w:val="0"/>
        <w:autoSpaceDN w:val="0"/>
        <w:adjustRightInd w:val="0"/>
        <w:rPr>
          <w:rFonts w:cs="Calibri"/>
          <w:b/>
          <w:i/>
        </w:rPr>
      </w:pPr>
      <w:r w:rsidRPr="001E017C">
        <w:rPr>
          <w:rFonts w:cs="Calibri"/>
          <w:sz w:val="20"/>
          <w:szCs w:val="20"/>
        </w:rPr>
        <w:t>En l’absence de dispositions réglementaires, un agent ne peut pas prétendre au versement de son régime indemnitaire pendant sa période de congés pour indisponibilité physique.</w:t>
      </w:r>
      <w:r>
        <w:rPr>
          <w:rFonts w:cs="Calibri"/>
          <w:sz w:val="20"/>
          <w:szCs w:val="20"/>
        </w:rPr>
        <w:t xml:space="preserve"> Il convient de délibérer sur les modalités de versement de l’IFSE :</w:t>
      </w:r>
    </w:p>
    <w:p w:rsidR="006F2474" w:rsidRDefault="006F2474" w:rsidP="006F2474">
      <w:pPr>
        <w:spacing w:before="6" w:line="260" w:lineRule="exact"/>
        <w:ind w:left="720"/>
        <w:rPr>
          <w:rFonts w:cs="Calibri"/>
        </w:rPr>
      </w:pPr>
    </w:p>
    <w:p w:rsidR="006F2474" w:rsidRDefault="006F2474" w:rsidP="006F2474">
      <w:pPr>
        <w:numPr>
          <w:ilvl w:val="0"/>
          <w:numId w:val="13"/>
        </w:numPr>
        <w:spacing w:before="6" w:line="260" w:lineRule="exact"/>
        <w:contextualSpacing/>
        <w:jc w:val="both"/>
        <w:rPr>
          <w:rFonts w:cs="Calibri"/>
        </w:rPr>
      </w:pPr>
      <w:r>
        <w:rPr>
          <w:rFonts w:cs="Calibri"/>
        </w:rPr>
        <w:t xml:space="preserve"> En cas de congé maladie ordinaire, de congé pour maladie professionnelle ou accident de service/accident du travail :  </w:t>
      </w:r>
    </w:p>
    <w:p w:rsidR="006F2474" w:rsidRPr="008E6BD0" w:rsidRDefault="006F2474" w:rsidP="006F2474">
      <w:pPr>
        <w:spacing w:before="6" w:line="260" w:lineRule="exact"/>
        <w:ind w:left="720"/>
        <w:rPr>
          <w:rFonts w:cs="Calibri"/>
          <w:i/>
        </w:rPr>
      </w:pPr>
      <w:r w:rsidRPr="008E6BD0">
        <w:rPr>
          <w:rFonts w:cs="Calibri"/>
          <w:i/>
        </w:rPr>
        <w:t>Par exemple :</w:t>
      </w:r>
    </w:p>
    <w:p w:rsidR="006F2474" w:rsidRDefault="006F2474" w:rsidP="006F2474">
      <w:pPr>
        <w:numPr>
          <w:ilvl w:val="0"/>
          <w:numId w:val="14"/>
        </w:numPr>
        <w:spacing w:before="6" w:line="260" w:lineRule="exact"/>
        <w:ind w:left="1843" w:hanging="77"/>
        <w:contextualSpacing/>
        <w:jc w:val="both"/>
        <w:rPr>
          <w:rFonts w:cs="Calibri"/>
          <w:i/>
        </w:rPr>
      </w:pPr>
      <w:r w:rsidRPr="008E6BD0">
        <w:rPr>
          <w:rFonts w:cs="Calibri"/>
          <w:i/>
        </w:rPr>
        <w:t xml:space="preserve"> L’IFSE est maintenu dans les mêmes proportions que le traitement</w:t>
      </w:r>
      <w:r>
        <w:rPr>
          <w:rFonts w:cs="Calibri"/>
          <w:i/>
        </w:rPr>
        <w:t>*</w:t>
      </w:r>
    </w:p>
    <w:p w:rsidR="006F2474" w:rsidRDefault="006F2474" w:rsidP="006F2474">
      <w:pPr>
        <w:spacing w:before="6" w:line="260" w:lineRule="exact"/>
        <w:ind w:left="993"/>
        <w:rPr>
          <w:rFonts w:cs="Calibri"/>
          <w:i/>
          <w:sz w:val="18"/>
          <w:szCs w:val="18"/>
        </w:rPr>
      </w:pPr>
      <w:r w:rsidRPr="00822E8C">
        <w:rPr>
          <w:rFonts w:cs="Calibri"/>
          <w:i/>
          <w:sz w:val="18"/>
          <w:szCs w:val="18"/>
        </w:rPr>
        <w:t>*Dans la FPE le principe est que le régime indemnitaire est versé aux agents dans les mêmes conditions et sur les mêmes périodes que le traitement (décret n°2010-997 du 26 août 2010 relatif au maintien des primes et indemnités des agents publics de l’Etat dans certaines situations de congés.</w:t>
      </w:r>
    </w:p>
    <w:p w:rsidR="006F2474" w:rsidRDefault="006F2474" w:rsidP="006F2474">
      <w:pPr>
        <w:spacing w:before="6" w:line="260" w:lineRule="exact"/>
        <w:ind w:left="993"/>
        <w:rPr>
          <w:rFonts w:cs="Calibri"/>
          <w:b/>
          <w:i/>
          <w:u w:val="single"/>
        </w:rPr>
      </w:pPr>
    </w:p>
    <w:p w:rsidR="006F2474" w:rsidRPr="00073B69" w:rsidRDefault="006F2474" w:rsidP="006F2474">
      <w:pPr>
        <w:spacing w:before="6" w:line="260" w:lineRule="exact"/>
        <w:ind w:left="1843" w:hanging="425"/>
        <w:rPr>
          <w:rFonts w:cs="Calibri"/>
          <w:b/>
          <w:i/>
          <w:u w:val="single"/>
        </w:rPr>
      </w:pPr>
      <w:r>
        <w:rPr>
          <w:rFonts w:cs="Calibri"/>
          <w:b/>
          <w:i/>
          <w:u w:val="single"/>
        </w:rPr>
        <w:t>Ou</w:t>
      </w:r>
    </w:p>
    <w:p w:rsidR="006F2474" w:rsidRPr="00700CF6" w:rsidRDefault="006F2474" w:rsidP="006F2474">
      <w:pPr>
        <w:numPr>
          <w:ilvl w:val="0"/>
          <w:numId w:val="14"/>
        </w:numPr>
        <w:spacing w:before="6" w:line="260" w:lineRule="exact"/>
        <w:ind w:left="720" w:hanging="77"/>
        <w:contextualSpacing/>
        <w:jc w:val="both"/>
        <w:rPr>
          <w:rFonts w:cs="Calibri"/>
        </w:rPr>
      </w:pPr>
      <w:r w:rsidRPr="00700CF6">
        <w:rPr>
          <w:rFonts w:cs="Calibri"/>
          <w:i/>
        </w:rPr>
        <w:t>L’IFSE est maintenu puis diminué de 1/30</w:t>
      </w:r>
      <w:r w:rsidRPr="00700CF6">
        <w:rPr>
          <w:rFonts w:cs="Calibri"/>
          <w:i/>
          <w:vertAlign w:val="superscript"/>
        </w:rPr>
        <w:t>ème</w:t>
      </w:r>
      <w:r w:rsidRPr="00700CF6">
        <w:rPr>
          <w:rFonts w:cs="Calibri"/>
          <w:i/>
        </w:rPr>
        <w:t xml:space="preserve"> par jour d’absence à partir du  …. Jour d’absence</w:t>
      </w:r>
    </w:p>
    <w:p w:rsidR="006F2474" w:rsidRDefault="006F2474" w:rsidP="006F2474">
      <w:pPr>
        <w:spacing w:before="6" w:line="260" w:lineRule="exact"/>
        <w:ind w:left="720"/>
        <w:rPr>
          <w:rFonts w:cs="Calibri"/>
        </w:rPr>
      </w:pPr>
    </w:p>
    <w:p w:rsidR="006F2474" w:rsidRPr="0024770B" w:rsidRDefault="006F2474" w:rsidP="006F2474">
      <w:pPr>
        <w:spacing w:before="6" w:line="260" w:lineRule="exact"/>
        <w:ind w:left="720"/>
        <w:rPr>
          <w:rFonts w:cs="Calibri"/>
        </w:rPr>
      </w:pPr>
    </w:p>
    <w:p w:rsidR="006F2474" w:rsidRPr="0024770B" w:rsidRDefault="006F2474" w:rsidP="006F2474">
      <w:pPr>
        <w:numPr>
          <w:ilvl w:val="0"/>
          <w:numId w:val="13"/>
        </w:numPr>
        <w:spacing w:before="6" w:line="260" w:lineRule="exact"/>
        <w:contextualSpacing/>
        <w:jc w:val="both"/>
        <w:rPr>
          <w:rFonts w:cs="Calibri"/>
        </w:rPr>
      </w:pPr>
      <w:r w:rsidRPr="0024770B">
        <w:rPr>
          <w:rFonts w:cs="Calibri"/>
        </w:rPr>
        <w:t xml:space="preserve"> En</w:t>
      </w:r>
      <w:r>
        <w:rPr>
          <w:rFonts w:cs="Calibri"/>
        </w:rPr>
        <w:t xml:space="preserve"> cas de congé de longue maladie et de</w:t>
      </w:r>
      <w:r w:rsidRPr="0024770B">
        <w:rPr>
          <w:rFonts w:cs="Calibri"/>
        </w:rPr>
        <w:t xml:space="preserve"> congé de long</w:t>
      </w:r>
      <w:r>
        <w:rPr>
          <w:rFonts w:cs="Calibri"/>
        </w:rPr>
        <w:t>ue durée :</w:t>
      </w:r>
    </w:p>
    <w:p w:rsidR="006F2474" w:rsidRDefault="006F2474" w:rsidP="006F2474">
      <w:pPr>
        <w:spacing w:before="6" w:line="260" w:lineRule="exact"/>
        <w:ind w:left="720"/>
        <w:rPr>
          <w:rFonts w:cs="Calibri"/>
          <w:i/>
          <w:sz w:val="20"/>
          <w:szCs w:val="20"/>
        </w:rPr>
      </w:pPr>
      <w:r w:rsidRPr="00700CF6">
        <w:rPr>
          <w:rFonts w:cs="Calibri"/>
          <w:i/>
          <w:sz w:val="20"/>
          <w:szCs w:val="20"/>
        </w:rPr>
        <w:t xml:space="preserve">Dans la Fonction Publique d’Etat le principe est que le régime indemnitaire est versé aux agents dans les mêmes proportions que le traitement, </w:t>
      </w:r>
      <w:r w:rsidRPr="00700CF6">
        <w:rPr>
          <w:rFonts w:cs="Calibri"/>
          <w:i/>
          <w:sz w:val="20"/>
          <w:szCs w:val="20"/>
          <w:u w:val="single"/>
        </w:rPr>
        <w:t>sauf en cas de CLM et CLD</w:t>
      </w:r>
      <w:r w:rsidRPr="00700CF6">
        <w:rPr>
          <w:rFonts w:cs="Calibri"/>
          <w:i/>
          <w:sz w:val="20"/>
          <w:szCs w:val="20"/>
        </w:rPr>
        <w:t xml:space="preserve"> pendant lesquels </w:t>
      </w:r>
      <w:r w:rsidRPr="00700CF6">
        <w:rPr>
          <w:rFonts w:cs="Calibri"/>
          <w:b/>
          <w:i/>
          <w:sz w:val="20"/>
          <w:szCs w:val="20"/>
        </w:rPr>
        <w:t>le versement du régime indemnitaire est interrompu</w:t>
      </w:r>
      <w:r w:rsidRPr="00700CF6">
        <w:rPr>
          <w:rFonts w:cs="Calibri"/>
          <w:i/>
          <w:sz w:val="20"/>
          <w:szCs w:val="20"/>
        </w:rPr>
        <w:t xml:space="preserve">. Toutefois, l’agent en CMO </w:t>
      </w:r>
      <w:r w:rsidRPr="00700CF6">
        <w:rPr>
          <w:rFonts w:cs="Calibri"/>
          <w:b/>
          <w:i/>
          <w:sz w:val="20"/>
          <w:szCs w:val="20"/>
        </w:rPr>
        <w:t>placé rétroactivement en CLM ou CLD</w:t>
      </w:r>
      <w:r w:rsidRPr="00700CF6">
        <w:rPr>
          <w:rFonts w:cs="Calibri"/>
          <w:i/>
          <w:sz w:val="20"/>
          <w:szCs w:val="20"/>
        </w:rPr>
        <w:t xml:space="preserve"> conserve les primes d’ores et déjà versées pendant le CMO. </w:t>
      </w:r>
    </w:p>
    <w:p w:rsidR="006F2474" w:rsidRPr="00700CF6" w:rsidRDefault="006F2474" w:rsidP="006F2474">
      <w:pPr>
        <w:spacing w:before="6" w:line="260" w:lineRule="exact"/>
        <w:ind w:left="720"/>
        <w:rPr>
          <w:rFonts w:cs="Calibri"/>
          <w:i/>
          <w:sz w:val="20"/>
          <w:szCs w:val="20"/>
        </w:rPr>
      </w:pPr>
      <w:r w:rsidRPr="00700CF6">
        <w:rPr>
          <w:rFonts w:cs="Calibri"/>
          <w:i/>
          <w:sz w:val="20"/>
          <w:szCs w:val="20"/>
        </w:rPr>
        <w:t xml:space="preserve">En vertu du </w:t>
      </w:r>
      <w:r w:rsidRPr="00700CF6">
        <w:rPr>
          <w:rFonts w:cs="Calibri"/>
          <w:b/>
          <w:i/>
          <w:sz w:val="20"/>
          <w:szCs w:val="20"/>
        </w:rPr>
        <w:t>principe de parité,</w:t>
      </w:r>
      <w:r w:rsidRPr="00700CF6">
        <w:rPr>
          <w:rFonts w:cs="Calibri"/>
          <w:i/>
          <w:sz w:val="20"/>
          <w:szCs w:val="20"/>
        </w:rPr>
        <w:t xml:space="preserve"> une collectivité territoriale ne  pourrait pas prendre de dispositions plus favorables en maintenant le versement du régime indemnitaire au-delà de la première année de CLM ou</w:t>
      </w:r>
      <w:r>
        <w:rPr>
          <w:rFonts w:cs="Calibri"/>
          <w:i/>
          <w:sz w:val="20"/>
          <w:szCs w:val="20"/>
        </w:rPr>
        <w:t xml:space="preserve"> </w:t>
      </w:r>
      <w:r w:rsidRPr="00700CF6">
        <w:rPr>
          <w:rFonts w:cs="Calibri"/>
          <w:i/>
          <w:sz w:val="20"/>
          <w:szCs w:val="20"/>
        </w:rPr>
        <w:t xml:space="preserve"> CLD.</w:t>
      </w:r>
    </w:p>
    <w:p w:rsidR="006F2474" w:rsidRPr="00700CF6" w:rsidRDefault="006F2474" w:rsidP="006F2474">
      <w:pPr>
        <w:spacing w:before="6" w:line="260" w:lineRule="exact"/>
        <w:ind w:left="720"/>
        <w:rPr>
          <w:rFonts w:cs="Calibri"/>
          <w:i/>
          <w:sz w:val="18"/>
          <w:szCs w:val="18"/>
        </w:rPr>
      </w:pPr>
      <w:r w:rsidRPr="00700CF6">
        <w:rPr>
          <w:rFonts w:cs="Calibri"/>
          <w:i/>
          <w:sz w:val="18"/>
          <w:szCs w:val="18"/>
        </w:rPr>
        <w:t>(</w:t>
      </w:r>
      <w:proofErr w:type="gramStart"/>
      <w:r w:rsidRPr="00700CF6">
        <w:rPr>
          <w:rFonts w:cs="Calibri"/>
          <w:i/>
          <w:sz w:val="18"/>
          <w:szCs w:val="18"/>
        </w:rPr>
        <w:t>décret</w:t>
      </w:r>
      <w:proofErr w:type="gramEnd"/>
      <w:r w:rsidRPr="00700CF6">
        <w:rPr>
          <w:rFonts w:cs="Calibri"/>
          <w:i/>
          <w:sz w:val="18"/>
          <w:szCs w:val="18"/>
        </w:rPr>
        <w:t xml:space="preserve"> n°2010-997 du 26 août 2010 relatif au maintien des primes et indemnités des agents publics de l’Etat dans certaines situations de congés, Circulaire n°BCRF1031314C du 22 mars 2011).</w:t>
      </w:r>
    </w:p>
    <w:p w:rsidR="006F2474" w:rsidRDefault="006F2474" w:rsidP="006F2474">
      <w:pPr>
        <w:spacing w:before="6" w:line="260" w:lineRule="exact"/>
        <w:ind w:left="720"/>
        <w:rPr>
          <w:rFonts w:cs="Calibri"/>
          <w:i/>
          <w:sz w:val="18"/>
          <w:szCs w:val="18"/>
        </w:rPr>
      </w:pPr>
    </w:p>
    <w:p w:rsidR="006F2474" w:rsidRPr="008E6BD0" w:rsidRDefault="006F2474" w:rsidP="006F2474">
      <w:pPr>
        <w:numPr>
          <w:ilvl w:val="0"/>
          <w:numId w:val="13"/>
        </w:numPr>
        <w:spacing w:before="6" w:line="260" w:lineRule="exact"/>
        <w:contextualSpacing/>
        <w:jc w:val="both"/>
        <w:rPr>
          <w:rFonts w:cs="Calibri"/>
        </w:rPr>
      </w:pPr>
      <w:r>
        <w:rPr>
          <w:rFonts w:cs="Calibri"/>
        </w:rPr>
        <w:t xml:space="preserve"> En cas de congés annuels, de congés de maternité ou pour adoption, et de congé paternité, l’IFSE est maintenu intégralement.</w:t>
      </w:r>
    </w:p>
    <w:p w:rsidR="006F2474" w:rsidRDefault="006F2474" w:rsidP="006F2474">
      <w:pPr>
        <w:spacing w:before="6" w:line="260" w:lineRule="exact"/>
        <w:rPr>
          <w:rFonts w:cs="Calibri"/>
          <w:color w:val="FF0000"/>
          <w:sz w:val="20"/>
          <w:szCs w:val="20"/>
          <w:u w:val="single"/>
        </w:rPr>
      </w:pPr>
    </w:p>
    <w:p w:rsidR="006F2474" w:rsidRPr="0017254F" w:rsidRDefault="006F2474" w:rsidP="006F2474">
      <w:pPr>
        <w:pStyle w:val="07-SectionTitreBleu"/>
        <w:rPr>
          <w:caps/>
        </w:rPr>
      </w:pPr>
      <w:r>
        <w:t>ARTICLE 3 :</w:t>
      </w:r>
      <w:r w:rsidRPr="00FC12C1">
        <w:t xml:space="preserve"> </w:t>
      </w:r>
      <w:r w:rsidRPr="0017254F">
        <w:rPr>
          <w:caps/>
        </w:rPr>
        <w:t>Mise en œuvre du CIA : détermination des montants MAXIMA DU CIA par groupes de fonctions</w:t>
      </w:r>
    </w:p>
    <w:p w:rsidR="006F2474" w:rsidRDefault="006F2474" w:rsidP="006F2474">
      <w:pPr>
        <w:widowControl w:val="0"/>
        <w:autoSpaceDE w:val="0"/>
        <w:autoSpaceDN w:val="0"/>
        <w:adjustRightInd w:val="0"/>
        <w:rPr>
          <w:rStyle w:val="Emphaseintense"/>
        </w:rPr>
      </w:pPr>
    </w:p>
    <w:p w:rsidR="006F2474" w:rsidRPr="005D2D54" w:rsidRDefault="006F2474" w:rsidP="006F2474">
      <w:pPr>
        <w:widowControl w:val="0"/>
        <w:autoSpaceDE w:val="0"/>
        <w:autoSpaceDN w:val="0"/>
        <w:adjustRightInd w:val="0"/>
        <w:rPr>
          <w:rFonts w:cs="Calibri"/>
          <w:u w:color="C00000"/>
        </w:rPr>
      </w:pPr>
      <w:r w:rsidRPr="00801EB8">
        <w:rPr>
          <w:rStyle w:val="Emphaseintense"/>
        </w:rPr>
        <w:t>CADRE GENERAL</w:t>
      </w:r>
    </w:p>
    <w:p w:rsidR="006F2474" w:rsidRPr="00B255A7" w:rsidRDefault="006F2474" w:rsidP="006F2474">
      <w:pPr>
        <w:widowControl w:val="0"/>
        <w:autoSpaceDE w:val="0"/>
        <w:autoSpaceDN w:val="0"/>
        <w:adjustRightInd w:val="0"/>
        <w:rPr>
          <w:rFonts w:cs="Calibri"/>
          <w:b/>
          <w:color w:val="C00000"/>
          <w:u w:val="single"/>
        </w:rPr>
      </w:pPr>
    </w:p>
    <w:p w:rsidR="006F2474" w:rsidRPr="00551D3F" w:rsidRDefault="006F2474" w:rsidP="006F2474">
      <w:pPr>
        <w:widowControl w:val="0"/>
        <w:autoSpaceDE w:val="0"/>
        <w:autoSpaceDN w:val="0"/>
        <w:adjustRightInd w:val="0"/>
        <w:rPr>
          <w:rFonts w:cs="Calibri"/>
        </w:rPr>
      </w:pPr>
      <w:r w:rsidRPr="00551D3F">
        <w:rPr>
          <w:rFonts w:cs="Calibri"/>
        </w:rPr>
        <w:t>Il est instauré au profit des agents un complément indemnitaire annuel (CIA) tenant compte de l'engagement et de la manière de servir :</w:t>
      </w:r>
    </w:p>
    <w:p w:rsidR="006F2474" w:rsidRPr="00551D3F" w:rsidRDefault="006F2474" w:rsidP="006F2474">
      <w:pPr>
        <w:widowControl w:val="0"/>
        <w:autoSpaceDE w:val="0"/>
        <w:autoSpaceDN w:val="0"/>
        <w:adjustRightInd w:val="0"/>
        <w:rPr>
          <w:rFonts w:cs="Calibri"/>
        </w:rPr>
      </w:pPr>
    </w:p>
    <w:p w:rsidR="006F2474" w:rsidRDefault="006F2474" w:rsidP="006F2474">
      <w:pPr>
        <w:widowControl w:val="0"/>
        <w:autoSpaceDE w:val="0"/>
        <w:autoSpaceDN w:val="0"/>
        <w:adjustRightInd w:val="0"/>
        <w:rPr>
          <w:rFonts w:cs="Calibri"/>
        </w:rPr>
      </w:pPr>
      <w:r w:rsidRPr="00551D3F">
        <w:rPr>
          <w:rFonts w:cs="Calibri"/>
        </w:rPr>
        <w:t>Le versement de ce complément indemnitaire est laissé à l'appréciation de l'autorité territoriale et fera l'objet d'un arrêté individuel notifié à l’agent.</w:t>
      </w:r>
    </w:p>
    <w:p w:rsidR="006F2474" w:rsidRPr="00551D3F" w:rsidRDefault="006F2474" w:rsidP="006F2474">
      <w:pPr>
        <w:widowControl w:val="0"/>
        <w:autoSpaceDE w:val="0"/>
        <w:autoSpaceDN w:val="0"/>
        <w:adjustRightInd w:val="0"/>
        <w:rPr>
          <w:rFonts w:cs="Calibri"/>
        </w:rPr>
      </w:pPr>
    </w:p>
    <w:p w:rsidR="006F2474" w:rsidRPr="00801EB8" w:rsidRDefault="006F2474" w:rsidP="006F2474">
      <w:pPr>
        <w:widowControl w:val="0"/>
        <w:autoSpaceDE w:val="0"/>
        <w:autoSpaceDN w:val="0"/>
        <w:adjustRightInd w:val="0"/>
        <w:rPr>
          <w:rStyle w:val="Emphaseintense"/>
        </w:rPr>
      </w:pPr>
      <w:r w:rsidRPr="00801EB8">
        <w:rPr>
          <w:rStyle w:val="Emphaseintense"/>
        </w:rPr>
        <w:t>CONDITIONS DE VERSEMENT</w:t>
      </w:r>
    </w:p>
    <w:p w:rsidR="006F2474" w:rsidRPr="00551D3F" w:rsidRDefault="006F2474" w:rsidP="006F2474">
      <w:pPr>
        <w:widowControl w:val="0"/>
        <w:autoSpaceDE w:val="0"/>
        <w:autoSpaceDN w:val="0"/>
        <w:adjustRightInd w:val="0"/>
        <w:rPr>
          <w:rFonts w:cs="Calibri"/>
          <w:b/>
          <w:color w:val="1F497D"/>
        </w:rPr>
      </w:pPr>
    </w:p>
    <w:p w:rsidR="006F2474" w:rsidRDefault="006F2474" w:rsidP="006F2474">
      <w:pPr>
        <w:widowControl w:val="0"/>
        <w:autoSpaceDE w:val="0"/>
        <w:autoSpaceDN w:val="0"/>
        <w:adjustRightInd w:val="0"/>
        <w:rPr>
          <w:rStyle w:val="Emphaseintense"/>
        </w:rPr>
      </w:pPr>
      <w:r w:rsidRPr="006813D7">
        <w:rPr>
          <w:rFonts w:cs="Calibri"/>
          <w:b/>
        </w:rPr>
        <w:lastRenderedPageBreak/>
        <w:t>Le CIA</w:t>
      </w:r>
      <w:r w:rsidRPr="00B255A7">
        <w:rPr>
          <w:rFonts w:cs="Calibri"/>
        </w:rPr>
        <w:t xml:space="preserve"> </w:t>
      </w:r>
      <w:r w:rsidRPr="00551D3F">
        <w:rPr>
          <w:rFonts w:cs="Calibri"/>
        </w:rPr>
        <w:t xml:space="preserve">fera l'objet d'un versement </w:t>
      </w:r>
      <w:r>
        <w:rPr>
          <w:rFonts w:cs="Calibri"/>
        </w:rPr>
        <w:t>annuel ou semestriel (ou autre……..</w:t>
      </w:r>
      <w:r w:rsidRPr="00551D3F">
        <w:rPr>
          <w:rFonts w:cs="Calibri"/>
          <w:i/>
        </w:rPr>
        <w:t>).</w:t>
      </w:r>
    </w:p>
    <w:p w:rsidR="006F2474" w:rsidRPr="00A82DCC" w:rsidRDefault="006F2474" w:rsidP="006F2474">
      <w:pPr>
        <w:widowControl w:val="0"/>
        <w:autoSpaceDE w:val="0"/>
        <w:autoSpaceDN w:val="0"/>
        <w:adjustRightInd w:val="0"/>
        <w:rPr>
          <w:rFonts w:cs="Calibri"/>
          <w:bCs/>
          <w:iCs/>
        </w:rPr>
      </w:pPr>
      <w:r w:rsidRPr="00A82DCC">
        <w:rPr>
          <w:rFonts w:cs="Calibri"/>
          <w:bCs/>
          <w:iCs/>
        </w:rPr>
        <w:t>Ce complément n’est pas obligatoirement reconductible d’une année sur l’autre.</w:t>
      </w:r>
    </w:p>
    <w:p w:rsidR="006F2474" w:rsidRDefault="006F2474" w:rsidP="006F2474">
      <w:pPr>
        <w:widowControl w:val="0"/>
        <w:autoSpaceDE w:val="0"/>
        <w:autoSpaceDN w:val="0"/>
        <w:adjustRightInd w:val="0"/>
        <w:rPr>
          <w:rStyle w:val="Emphaseintense"/>
        </w:rPr>
      </w:pPr>
    </w:p>
    <w:p w:rsidR="006F2474" w:rsidRDefault="006F2474" w:rsidP="006F2474">
      <w:pPr>
        <w:widowControl w:val="0"/>
        <w:autoSpaceDE w:val="0"/>
        <w:autoSpaceDN w:val="0"/>
        <w:adjustRightInd w:val="0"/>
        <w:rPr>
          <w:rStyle w:val="Emphaseintense"/>
        </w:rPr>
      </w:pPr>
      <w:r>
        <w:rPr>
          <w:rStyle w:val="Emphaseintense"/>
        </w:rPr>
        <w:t xml:space="preserve">PRISE EN COMPTE DE L'ENGAGEMENT </w:t>
      </w:r>
      <w:r w:rsidRPr="00801EB8">
        <w:rPr>
          <w:rStyle w:val="Emphaseintense"/>
        </w:rPr>
        <w:t xml:space="preserve"> PROFESSIONNEL DES AGENTS</w:t>
      </w:r>
      <w:r>
        <w:rPr>
          <w:rStyle w:val="Emphaseintense"/>
        </w:rPr>
        <w:t xml:space="preserve"> ET DE LA MANIERE DE SERVIR</w:t>
      </w:r>
    </w:p>
    <w:p w:rsidR="006F2474" w:rsidRDefault="006F2474" w:rsidP="006F2474">
      <w:pPr>
        <w:widowControl w:val="0"/>
        <w:autoSpaceDE w:val="0"/>
        <w:autoSpaceDN w:val="0"/>
        <w:adjustRightInd w:val="0"/>
        <w:rPr>
          <w:rStyle w:val="Emphaseintense"/>
        </w:rPr>
      </w:pPr>
    </w:p>
    <w:p w:rsidR="006F2474" w:rsidRDefault="006F2474" w:rsidP="006F2474">
      <w:pPr>
        <w:widowControl w:val="0"/>
        <w:autoSpaceDE w:val="0"/>
        <w:autoSpaceDN w:val="0"/>
        <w:adjustRightInd w:val="0"/>
        <w:rPr>
          <w:rFonts w:cs="Calibri"/>
        </w:rPr>
      </w:pPr>
      <w:r w:rsidRPr="00551D3F">
        <w:rPr>
          <w:rFonts w:cs="Calibri"/>
        </w:rPr>
        <w:t>L'engagement professionnel et la manière de servir des agents pris en compte pour l’attribution du CIA sont appréciés a</w:t>
      </w:r>
      <w:r>
        <w:rPr>
          <w:rFonts w:cs="Calibri"/>
        </w:rPr>
        <w:t>u regard des critères suivants :</w:t>
      </w:r>
    </w:p>
    <w:p w:rsidR="006F2474" w:rsidRPr="00A82DCC" w:rsidRDefault="006F2474" w:rsidP="006F2474">
      <w:pPr>
        <w:numPr>
          <w:ilvl w:val="0"/>
          <w:numId w:val="19"/>
        </w:numPr>
        <w:kinsoku w:val="0"/>
        <w:overflowPunct w:val="0"/>
        <w:spacing w:before="100" w:beforeAutospacing="1" w:after="100" w:afterAutospacing="1" w:line="240" w:lineRule="atLeast"/>
        <w:ind w:left="714" w:hanging="357"/>
        <w:contextualSpacing/>
        <w:textAlignment w:val="baseline"/>
        <w:rPr>
          <w:rFonts w:cs="Calibri"/>
        </w:rPr>
      </w:pPr>
      <w:r w:rsidRPr="00FA1D88">
        <w:rPr>
          <w:rFonts w:cs="Calibri"/>
        </w:rPr>
        <w:t xml:space="preserve"> L’investissement </w:t>
      </w:r>
    </w:p>
    <w:p w:rsidR="006F2474" w:rsidRPr="00A82DCC" w:rsidRDefault="006F2474" w:rsidP="006F2474">
      <w:pPr>
        <w:numPr>
          <w:ilvl w:val="0"/>
          <w:numId w:val="19"/>
        </w:numPr>
        <w:kinsoku w:val="0"/>
        <w:overflowPunct w:val="0"/>
        <w:spacing w:before="100" w:beforeAutospacing="1" w:after="100" w:afterAutospacing="1" w:line="240" w:lineRule="atLeast"/>
        <w:ind w:left="714" w:hanging="357"/>
        <w:contextualSpacing/>
        <w:textAlignment w:val="baseline"/>
        <w:rPr>
          <w:rFonts w:cs="Calibri"/>
        </w:rPr>
      </w:pPr>
      <w:r w:rsidRPr="00FA1D88">
        <w:rPr>
          <w:rFonts w:cs="Calibri"/>
        </w:rPr>
        <w:t xml:space="preserve"> La capacité à travailler en équipe (contribution au collectif de travail)</w:t>
      </w:r>
    </w:p>
    <w:p w:rsidR="006F2474" w:rsidRPr="00A82DCC" w:rsidRDefault="006F2474" w:rsidP="006F2474">
      <w:pPr>
        <w:numPr>
          <w:ilvl w:val="0"/>
          <w:numId w:val="19"/>
        </w:numPr>
        <w:kinsoku w:val="0"/>
        <w:overflowPunct w:val="0"/>
        <w:spacing w:before="100" w:beforeAutospacing="1" w:after="100" w:afterAutospacing="1" w:line="240" w:lineRule="atLeast"/>
        <w:ind w:left="714" w:hanging="357"/>
        <w:contextualSpacing/>
        <w:textAlignment w:val="baseline"/>
        <w:rPr>
          <w:rFonts w:cs="Calibri"/>
        </w:rPr>
      </w:pPr>
      <w:r w:rsidRPr="00FA1D88">
        <w:rPr>
          <w:rFonts w:cs="Calibri"/>
        </w:rPr>
        <w:t xml:space="preserve"> La connaissance de son domaine d’intervention </w:t>
      </w:r>
    </w:p>
    <w:p w:rsidR="006F2474" w:rsidRPr="00A82DCC" w:rsidRDefault="006F2474" w:rsidP="006F2474">
      <w:pPr>
        <w:numPr>
          <w:ilvl w:val="0"/>
          <w:numId w:val="19"/>
        </w:numPr>
        <w:kinsoku w:val="0"/>
        <w:overflowPunct w:val="0"/>
        <w:spacing w:before="100" w:beforeAutospacing="1" w:after="100" w:afterAutospacing="1" w:line="240" w:lineRule="atLeast"/>
        <w:ind w:left="714" w:hanging="357"/>
        <w:textAlignment w:val="baseline"/>
        <w:rPr>
          <w:rFonts w:ascii="Times New Roman" w:hAnsi="Times New Roman"/>
        </w:rPr>
      </w:pPr>
      <w:r w:rsidRPr="00FA1D88">
        <w:rPr>
          <w:rFonts w:cs="Calibri"/>
        </w:rPr>
        <w:t xml:space="preserve"> Sa capacité à s’adapter aux exigences du poste</w:t>
      </w:r>
    </w:p>
    <w:p w:rsidR="006F2474" w:rsidRPr="00A82DCC" w:rsidRDefault="006F2474" w:rsidP="006F2474">
      <w:pPr>
        <w:numPr>
          <w:ilvl w:val="0"/>
          <w:numId w:val="19"/>
        </w:numPr>
        <w:kinsoku w:val="0"/>
        <w:overflowPunct w:val="0"/>
        <w:spacing w:before="100" w:beforeAutospacing="1" w:after="100" w:afterAutospacing="1" w:line="240" w:lineRule="atLeast"/>
        <w:ind w:left="714" w:hanging="357"/>
        <w:textAlignment w:val="baseline"/>
        <w:rPr>
          <w:rFonts w:ascii="Times New Roman" w:hAnsi="Times New Roman"/>
        </w:rPr>
      </w:pPr>
      <w:r w:rsidRPr="00FA1D88">
        <w:rPr>
          <w:rFonts w:cs="Calibri"/>
        </w:rPr>
        <w:t xml:space="preserve"> L’implication dans les projets du service, la réalisation d’objectifs…</w:t>
      </w:r>
    </w:p>
    <w:p w:rsidR="006F2474" w:rsidRPr="00E1533C" w:rsidRDefault="006F2474" w:rsidP="006F2474">
      <w:pPr>
        <w:widowControl w:val="0"/>
        <w:numPr>
          <w:ilvl w:val="0"/>
          <w:numId w:val="19"/>
        </w:numPr>
        <w:kinsoku w:val="0"/>
        <w:overflowPunct w:val="0"/>
        <w:autoSpaceDE w:val="0"/>
        <w:autoSpaceDN w:val="0"/>
        <w:adjustRightInd w:val="0"/>
        <w:spacing w:before="100" w:beforeAutospacing="1" w:after="100" w:afterAutospacing="1"/>
        <w:ind w:left="714" w:hanging="357"/>
        <w:textAlignment w:val="baseline"/>
        <w:rPr>
          <w:rFonts w:cs="Calibri"/>
          <w:i/>
        </w:rPr>
      </w:pPr>
      <w:r w:rsidRPr="00E1533C">
        <w:rPr>
          <w:rFonts w:cs="Calibri"/>
        </w:rPr>
        <w:t xml:space="preserve"> Et plus généralement le sens du service public</w:t>
      </w:r>
    </w:p>
    <w:p w:rsidR="006F2474" w:rsidRDefault="006F2474" w:rsidP="006F2474">
      <w:pPr>
        <w:widowControl w:val="0"/>
        <w:kinsoku w:val="0"/>
        <w:overflowPunct w:val="0"/>
        <w:autoSpaceDE w:val="0"/>
        <w:autoSpaceDN w:val="0"/>
        <w:adjustRightInd w:val="0"/>
        <w:spacing w:before="100" w:beforeAutospacing="1" w:after="100" w:afterAutospacing="1"/>
        <w:textAlignment w:val="baseline"/>
        <w:rPr>
          <w:rFonts w:cs="Calibri"/>
        </w:rPr>
      </w:pPr>
    </w:p>
    <w:p w:rsidR="006F2474" w:rsidRPr="00E1533C" w:rsidRDefault="006F2474" w:rsidP="006F2474">
      <w:pPr>
        <w:widowControl w:val="0"/>
        <w:kinsoku w:val="0"/>
        <w:overflowPunct w:val="0"/>
        <w:autoSpaceDE w:val="0"/>
        <w:autoSpaceDN w:val="0"/>
        <w:adjustRightInd w:val="0"/>
        <w:spacing w:before="100" w:beforeAutospacing="1" w:after="100" w:afterAutospacing="1"/>
        <w:textAlignment w:val="baseline"/>
        <w:rPr>
          <w:rFonts w:cs="Calibri"/>
          <w:i/>
        </w:rPr>
      </w:pPr>
      <w:r w:rsidRPr="00E1533C">
        <w:rPr>
          <w:rFonts w:cs="Calibri"/>
        </w:rPr>
        <w:t>Ces critères seront appréciés en lien avec l’entretien d’évaluation professionnelle</w:t>
      </w:r>
      <w:r w:rsidRPr="00E1533C">
        <w:rPr>
          <w:rFonts w:cs="Calibri"/>
          <w:i/>
        </w:rPr>
        <w:t xml:space="preserve"> de l’année N </w:t>
      </w:r>
      <w:r w:rsidRPr="00E1533C">
        <w:rPr>
          <w:rFonts w:cs="Calibri"/>
          <w:b/>
          <w:i/>
        </w:rPr>
        <w:t>ou</w:t>
      </w:r>
      <w:r w:rsidRPr="00E1533C">
        <w:rPr>
          <w:rFonts w:cs="Calibri"/>
          <w:i/>
        </w:rPr>
        <w:t xml:space="preserve"> de l’année N-1 (à préciser</w:t>
      </w:r>
      <w:proofErr w:type="gramStart"/>
      <w:r w:rsidRPr="00E1533C">
        <w:rPr>
          <w:rFonts w:cs="Calibri"/>
          <w:i/>
        </w:rPr>
        <w:t>)ou</w:t>
      </w:r>
      <w:proofErr w:type="gramEnd"/>
      <w:r w:rsidRPr="00E1533C">
        <w:rPr>
          <w:rFonts w:cs="Calibri"/>
          <w:i/>
        </w:rPr>
        <w:t xml:space="preserve"> de tout autres documents d’évaluation spécifique, etc…).</w:t>
      </w:r>
    </w:p>
    <w:p w:rsidR="006F2474" w:rsidRDefault="006F2474" w:rsidP="006F2474">
      <w:pPr>
        <w:widowControl w:val="0"/>
        <w:autoSpaceDE w:val="0"/>
        <w:autoSpaceDN w:val="0"/>
        <w:adjustRightInd w:val="0"/>
        <w:rPr>
          <w:rStyle w:val="Emphaseintense"/>
        </w:rPr>
      </w:pPr>
    </w:p>
    <w:p w:rsidR="006F2474" w:rsidRDefault="006F2474" w:rsidP="006F2474">
      <w:pPr>
        <w:widowControl w:val="0"/>
        <w:autoSpaceDE w:val="0"/>
        <w:autoSpaceDN w:val="0"/>
        <w:adjustRightInd w:val="0"/>
        <w:rPr>
          <w:rStyle w:val="Emphaseintense"/>
        </w:rPr>
      </w:pPr>
    </w:p>
    <w:p w:rsidR="006F2474" w:rsidRPr="00EF3101" w:rsidRDefault="006F2474" w:rsidP="006F2474">
      <w:pPr>
        <w:widowControl w:val="0"/>
        <w:autoSpaceDE w:val="0"/>
        <w:autoSpaceDN w:val="0"/>
        <w:adjustRightInd w:val="0"/>
        <w:rPr>
          <w:rStyle w:val="Emphaseintense"/>
          <w:rFonts w:cs="Calibri"/>
          <w:b/>
          <w:bCs/>
          <w:iCs w:val="0"/>
        </w:rPr>
      </w:pPr>
      <w:r w:rsidRPr="00801EB8">
        <w:rPr>
          <w:rStyle w:val="Emphaseintense"/>
        </w:rPr>
        <w:t>CONDITIONS D'ATTRIBUTION</w:t>
      </w:r>
    </w:p>
    <w:p w:rsidR="006F2474" w:rsidRPr="00551D3F" w:rsidRDefault="006F2474" w:rsidP="006F2474">
      <w:pPr>
        <w:widowControl w:val="0"/>
        <w:autoSpaceDE w:val="0"/>
        <w:autoSpaceDN w:val="0"/>
        <w:adjustRightInd w:val="0"/>
        <w:rPr>
          <w:rFonts w:cs="Calibri"/>
          <w:b/>
          <w:color w:val="1F497D"/>
        </w:rPr>
      </w:pPr>
    </w:p>
    <w:p w:rsidR="006F2474" w:rsidRDefault="006F2474" w:rsidP="006F2474">
      <w:pPr>
        <w:pStyle w:val="Paragraphedeliste"/>
        <w:ind w:left="0"/>
        <w:rPr>
          <w:rFonts w:ascii="Calibri" w:hAnsi="Calibri" w:cs="Calibri"/>
          <w:sz w:val="22"/>
          <w:szCs w:val="22"/>
          <w:lang w:eastAsia="en-US"/>
        </w:rPr>
      </w:pPr>
      <w:r>
        <w:rPr>
          <w:rFonts w:ascii="Calibri" w:hAnsi="Calibri" w:cs="Calibri"/>
          <w:sz w:val="22"/>
          <w:szCs w:val="22"/>
          <w:lang w:eastAsia="en-US"/>
        </w:rPr>
        <w:t xml:space="preserve">Le CIA pourra être attribué aux agents relevant des cadres d’emplois énumérés ci-après, dans la limite des plafonds suivants, </w:t>
      </w:r>
      <w:r w:rsidRPr="00A82DCC">
        <w:rPr>
          <w:rFonts w:ascii="Calibri" w:hAnsi="Calibri" w:cs="Calibri"/>
          <w:b/>
          <w:sz w:val="23"/>
          <w:szCs w:val="23"/>
          <w:lang w:eastAsia="en-US"/>
        </w:rPr>
        <w:t>eu égard au groupe de fonctions dont ils relèvent au titre de l’IFSE</w:t>
      </w:r>
      <w:r>
        <w:rPr>
          <w:rFonts w:ascii="Calibri" w:hAnsi="Calibri" w:cs="Calibri"/>
          <w:sz w:val="22"/>
          <w:szCs w:val="22"/>
          <w:lang w:eastAsia="en-US"/>
        </w:rPr>
        <w:t> :</w:t>
      </w:r>
    </w:p>
    <w:p w:rsidR="006F2474" w:rsidRDefault="006F2474" w:rsidP="006F2474">
      <w:pPr>
        <w:pStyle w:val="Paragraphedeliste"/>
        <w:ind w:left="0"/>
        <w:rPr>
          <w:rFonts w:ascii="Calibri" w:hAnsi="Calibri" w:cs="Calibri"/>
          <w:sz w:val="22"/>
          <w:szCs w:val="22"/>
          <w:lang w:eastAsia="en-US"/>
        </w:rPr>
      </w:pPr>
    </w:p>
    <w:p w:rsidR="006F2474" w:rsidRPr="00584EE4" w:rsidRDefault="006F2474" w:rsidP="006F2474">
      <w:pPr>
        <w:pStyle w:val="09-TexteLosangesBleus"/>
        <w:rPr>
          <w:rStyle w:val="Rfrenceintense"/>
          <w:bCs w:val="0"/>
          <w:smallCaps w:val="0"/>
        </w:rPr>
      </w:pPr>
      <w:r w:rsidRPr="00584EE4">
        <w:rPr>
          <w:rStyle w:val="Rfrenceintense"/>
          <w:bCs w:val="0"/>
          <w:smallCaps w:val="0"/>
        </w:rPr>
        <w:t>Filière administrative</w:t>
      </w:r>
    </w:p>
    <w:p w:rsidR="006F2474" w:rsidRDefault="006F2474" w:rsidP="006F2474">
      <w:pPr>
        <w:pStyle w:val="Paragraphedeliste"/>
        <w:spacing w:before="2" w:line="240" w:lineRule="exact"/>
        <w:ind w:left="0"/>
        <w:rPr>
          <w:rStyle w:val="Rfrenceintense"/>
          <w:rFonts w:ascii="Calibri" w:hAnsi="Calibri"/>
          <w:sz w:val="22"/>
          <w:szCs w:val="22"/>
          <w:lang w:eastAsia="en-US"/>
        </w:rPr>
      </w:pPr>
    </w:p>
    <w:p w:rsidR="006F2474" w:rsidRDefault="006F2474" w:rsidP="006F2474">
      <w:pPr>
        <w:pStyle w:val="Paragraphedeliste"/>
        <w:spacing w:before="2" w:line="240" w:lineRule="exact"/>
        <w:ind w:left="0"/>
        <w:rPr>
          <w:rFonts w:ascii="Calibri" w:eastAsia="Trebuchet MS" w:hAnsi="Calibri" w:cs="Calibri"/>
          <w:spacing w:val="-1"/>
          <w:sz w:val="18"/>
          <w:szCs w:val="18"/>
        </w:rPr>
      </w:pPr>
      <w:r w:rsidRPr="00073B69">
        <w:rPr>
          <w:rFonts w:ascii="Calibri" w:eastAsia="Trebuchet MS" w:hAnsi="Calibri" w:cs="Calibri"/>
          <w:bCs/>
          <w:spacing w:val="-1"/>
          <w:sz w:val="18"/>
          <w:szCs w:val="18"/>
        </w:rPr>
        <w:t xml:space="preserve">Arrêté du 29 juin 2015 pris pour l'application au corps des </w:t>
      </w:r>
      <w:r w:rsidRPr="00073B69">
        <w:rPr>
          <w:rFonts w:ascii="Calibri" w:eastAsia="Trebuchet MS" w:hAnsi="Calibri" w:cs="Calibri"/>
          <w:b/>
          <w:bCs/>
          <w:spacing w:val="-1"/>
          <w:sz w:val="18"/>
          <w:szCs w:val="18"/>
          <w:u w:val="single"/>
        </w:rPr>
        <w:t>administrateurs civils</w:t>
      </w:r>
      <w:r w:rsidRPr="00073B69">
        <w:rPr>
          <w:rFonts w:ascii="Calibri" w:eastAsia="Trebuchet MS" w:hAnsi="Calibri" w:cs="Calibri"/>
          <w:bCs/>
          <w:spacing w:val="-1"/>
          <w:sz w:val="18"/>
          <w:szCs w:val="18"/>
        </w:rPr>
        <w:t xml:space="preserve"> des dispositions du décret n°2014-513 du 20 mai 2014 </w:t>
      </w:r>
      <w:r w:rsidRPr="00073B69">
        <w:rPr>
          <w:rFonts w:ascii="Calibri" w:eastAsia="Trebuchet MS" w:hAnsi="Calibri" w:cs="Calibri"/>
          <w:spacing w:val="-1"/>
          <w:sz w:val="18"/>
          <w:szCs w:val="18"/>
        </w:rPr>
        <w:t>dont le régime indemnitaire est pris en référence pour les administrateurs territoriaux.</w:t>
      </w:r>
    </w:p>
    <w:p w:rsidR="006F2474" w:rsidRPr="00073B69" w:rsidRDefault="006F2474" w:rsidP="006F2474">
      <w:pPr>
        <w:pStyle w:val="Paragraphedeliste"/>
        <w:spacing w:before="2" w:line="240" w:lineRule="exact"/>
        <w:ind w:left="0"/>
        <w:rPr>
          <w:rFonts w:ascii="Calibri" w:eastAsia="Trebuchet MS" w:hAnsi="Calibri" w:cs="Calibri"/>
          <w:spacing w:val="-1"/>
          <w:sz w:val="18"/>
          <w:szCs w:val="18"/>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4193"/>
        <w:gridCol w:w="1796"/>
        <w:gridCol w:w="1196"/>
        <w:gridCol w:w="1464"/>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shd w:val="clear" w:color="auto" w:fill="4BACC6"/>
              </w:rPr>
              <w:t>Cadre d’emplois des administrateurs (A+)</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Groupes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 xml:space="preserve">De </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Emplois ou fonctions exercées</w:t>
            </w:r>
          </w:p>
          <w:p w:rsidR="006F2474" w:rsidRPr="00073B69" w:rsidRDefault="006F2474" w:rsidP="00EA6841">
            <w:pPr>
              <w:widowControl w:val="0"/>
              <w:autoSpaceDE w:val="0"/>
              <w:autoSpaceDN w:val="0"/>
              <w:adjustRightInd w:val="0"/>
              <w:jc w:val="center"/>
              <w:rPr>
                <w:rFonts w:cs="Calibri"/>
                <w:i/>
                <w:sz w:val="20"/>
                <w:szCs w:val="20"/>
              </w:rPr>
            </w:pPr>
            <w:r w:rsidRPr="00073B69">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073B69" w:rsidRDefault="006F2474" w:rsidP="00EA6841">
            <w:pPr>
              <w:jc w:val="center"/>
              <w:rPr>
                <w:rFonts w:cs="Calibri"/>
                <w:b/>
                <w:sz w:val="20"/>
                <w:szCs w:val="20"/>
                <w:highlight w:val="cyan"/>
                <w:u w:val="single"/>
              </w:rPr>
            </w:pPr>
            <w:r w:rsidRPr="00073B69">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1804"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Plafonds annuels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inférieure</w:t>
            </w:r>
          </w:p>
          <w:p w:rsidR="006F2474" w:rsidRPr="00073B69" w:rsidRDefault="006F2474" w:rsidP="00EA6841">
            <w:pPr>
              <w:rPr>
                <w:rFonts w:cs="Calibri"/>
                <w:b/>
                <w:sz w:val="20"/>
                <w:szCs w:val="20"/>
              </w:rPr>
            </w:pPr>
            <w:r w:rsidRPr="00073B69">
              <w:rPr>
                <w:rFonts w:cs="Calibri"/>
                <w:sz w:val="20"/>
                <w:szCs w:val="20"/>
              </w:rPr>
              <w:t>(facultative)</w:t>
            </w:r>
          </w:p>
        </w:tc>
        <w:tc>
          <w:tcPr>
            <w:tcW w:w="1471" w:type="dxa"/>
            <w:tcBorders>
              <w:top w:val="single" w:sz="12" w:space="0" w:color="auto"/>
              <w:bottom w:val="single" w:sz="2" w:space="0" w:color="auto"/>
              <w:right w:val="single" w:sz="18"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Direction d’une collectivité…</w:t>
            </w:r>
          </w:p>
        </w:tc>
        <w:tc>
          <w:tcPr>
            <w:tcW w:w="1804" w:type="dxa"/>
            <w:tcBorders>
              <w:top w:val="dashSmallGap" w:sz="4" w:space="0" w:color="auto"/>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8 820 €</w:t>
            </w:r>
          </w:p>
        </w:tc>
        <w:tc>
          <w:tcPr>
            <w:tcW w:w="1119" w:type="dxa"/>
            <w:tcBorders>
              <w:top w:val="dashSmallGap" w:sz="4" w:space="0" w:color="auto"/>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71" w:type="dxa"/>
            <w:tcBorders>
              <w:top w:val="dashSmallGap" w:sz="4" w:space="0" w:color="auto"/>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2</w:t>
            </w:r>
          </w:p>
        </w:tc>
        <w:tc>
          <w:tcPr>
            <w:tcW w:w="4253" w:type="dxa"/>
            <w:tcBorders>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Direction adjointe d’une collectivité…..</w:t>
            </w:r>
          </w:p>
        </w:tc>
        <w:tc>
          <w:tcPr>
            <w:tcW w:w="1804" w:type="dxa"/>
            <w:tcBorders>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8 280 €</w:t>
            </w:r>
          </w:p>
        </w:tc>
        <w:tc>
          <w:tcPr>
            <w:tcW w:w="1119" w:type="dxa"/>
            <w:tcBorders>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71" w:type="dxa"/>
            <w:tcBorders>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3</w:t>
            </w:r>
          </w:p>
        </w:tc>
        <w:tc>
          <w:tcPr>
            <w:tcW w:w="4253" w:type="dxa"/>
            <w:tcBorders>
              <w:left w:val="single" w:sz="12" w:space="0" w:color="auto"/>
              <w:bottom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Responsable de service…..</w:t>
            </w:r>
          </w:p>
        </w:tc>
        <w:tc>
          <w:tcPr>
            <w:tcW w:w="1804" w:type="dxa"/>
            <w:tcBorders>
              <w:left w:val="single" w:sz="12" w:space="0" w:color="auto"/>
              <w:bottom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7 470 €</w:t>
            </w:r>
          </w:p>
        </w:tc>
        <w:tc>
          <w:tcPr>
            <w:tcW w:w="1119" w:type="dxa"/>
            <w:tcBorders>
              <w:left w:val="single" w:sz="4" w:space="0" w:color="auto"/>
              <w:bottom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71" w:type="dxa"/>
            <w:tcBorders>
              <w:left w:val="single" w:sz="4" w:space="0" w:color="auto"/>
              <w:bottom w:val="single" w:sz="12"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bl>
    <w:p w:rsidR="006F2474" w:rsidRDefault="006F2474" w:rsidP="006F2474"/>
    <w:p w:rsidR="006F2474" w:rsidRDefault="006F2474" w:rsidP="006F2474">
      <w:pPr>
        <w:pStyle w:val="Paragraphedeliste"/>
        <w:spacing w:before="2" w:line="240" w:lineRule="exact"/>
        <w:ind w:left="0"/>
        <w:rPr>
          <w:rFonts w:ascii="Calibri" w:eastAsia="Trebuchet MS" w:hAnsi="Calibri" w:cs="Calibri"/>
          <w:spacing w:val="-1"/>
          <w:sz w:val="18"/>
          <w:szCs w:val="18"/>
        </w:rPr>
      </w:pPr>
    </w:p>
    <w:p w:rsidR="006F2474" w:rsidRDefault="006F2474" w:rsidP="006F2474">
      <w:pPr>
        <w:pStyle w:val="Paragraphedeliste"/>
        <w:spacing w:before="2" w:line="240" w:lineRule="exact"/>
        <w:ind w:left="0"/>
        <w:rPr>
          <w:rFonts w:ascii="Calibri" w:eastAsia="Trebuchet MS" w:hAnsi="Calibri" w:cs="Calibri"/>
          <w:bCs/>
          <w:spacing w:val="-1"/>
          <w:sz w:val="18"/>
          <w:szCs w:val="18"/>
        </w:rPr>
      </w:pPr>
      <w:r w:rsidRPr="00073B69">
        <w:rPr>
          <w:rFonts w:ascii="Calibri" w:eastAsia="Trebuchet MS" w:hAnsi="Calibri" w:cs="Calibri"/>
          <w:spacing w:val="-1"/>
          <w:sz w:val="18"/>
          <w:szCs w:val="18"/>
        </w:rPr>
        <w:t xml:space="preserve">Arrêté du 3 juin 2015 pris pour l'application au corps interministériel des </w:t>
      </w:r>
      <w:r w:rsidRPr="00073B69">
        <w:rPr>
          <w:rFonts w:ascii="Calibri" w:eastAsia="Trebuchet MS" w:hAnsi="Calibri" w:cs="Calibri"/>
          <w:b/>
          <w:spacing w:val="-1"/>
          <w:sz w:val="18"/>
          <w:szCs w:val="18"/>
          <w:u w:val="single"/>
        </w:rPr>
        <w:t>attachés d'administration</w:t>
      </w:r>
      <w:r w:rsidRPr="00073B69">
        <w:rPr>
          <w:rFonts w:ascii="Calibri" w:eastAsia="Trebuchet MS" w:hAnsi="Calibri" w:cs="Calibri"/>
          <w:spacing w:val="-1"/>
          <w:sz w:val="18"/>
          <w:szCs w:val="18"/>
        </w:rPr>
        <w:t xml:space="preserve"> de l'Etat des dispositions du décret n° 2014-513 du 20 mai 2014 </w:t>
      </w:r>
      <w:r w:rsidRPr="00073B69">
        <w:rPr>
          <w:rFonts w:ascii="Calibri" w:eastAsia="Trebuchet MS" w:hAnsi="Calibri" w:cs="Calibri"/>
          <w:bCs/>
          <w:spacing w:val="-1"/>
          <w:sz w:val="18"/>
          <w:szCs w:val="18"/>
        </w:rPr>
        <w:t>dont le régime indemnitaire est pris en référence pour les attachés territoriaux et les secrét</w:t>
      </w:r>
      <w:r>
        <w:rPr>
          <w:rFonts w:ascii="Calibri" w:eastAsia="Trebuchet MS" w:hAnsi="Calibri" w:cs="Calibri"/>
          <w:bCs/>
          <w:spacing w:val="-1"/>
          <w:sz w:val="18"/>
          <w:szCs w:val="18"/>
        </w:rPr>
        <w:t>aires de mairie de catégorie A.</w:t>
      </w:r>
    </w:p>
    <w:p w:rsidR="006F2474" w:rsidRPr="00073B69" w:rsidRDefault="006F2474" w:rsidP="006F2474">
      <w:pPr>
        <w:pStyle w:val="Paragraphedeliste"/>
        <w:spacing w:before="2" w:line="240" w:lineRule="exact"/>
        <w:ind w:left="0"/>
        <w:rPr>
          <w:rFonts w:ascii="Calibri" w:eastAsia="Trebuchet MS" w:hAnsi="Calibri" w:cs="Calibri"/>
          <w:bCs/>
          <w:spacing w:val="-1"/>
          <w:sz w:val="18"/>
          <w:szCs w:val="18"/>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4193"/>
        <w:gridCol w:w="1792"/>
        <w:gridCol w:w="1196"/>
        <w:gridCol w:w="1468"/>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attachés</w:t>
            </w:r>
            <w:r>
              <w:rPr>
                <w:rFonts w:cs="Calibri"/>
                <w:color w:val="FFFFFF"/>
              </w:rPr>
              <w:t xml:space="preserve"> et secrétaires de mairie</w:t>
            </w:r>
            <w:r w:rsidRPr="004A1017">
              <w:rPr>
                <w:rFonts w:cs="Calibri"/>
                <w:color w:val="FFFFFF"/>
              </w:rPr>
              <w:t xml:space="preserve"> (A)</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Groupes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 xml:space="preserve">De </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lastRenderedPageBreak/>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lastRenderedPageBreak/>
              <w:t>Emplois ou fonctions exercées</w:t>
            </w:r>
          </w:p>
          <w:p w:rsidR="006F2474" w:rsidRPr="00073B69" w:rsidRDefault="006F2474" w:rsidP="00EA6841">
            <w:pPr>
              <w:widowControl w:val="0"/>
              <w:autoSpaceDE w:val="0"/>
              <w:autoSpaceDN w:val="0"/>
              <w:adjustRightInd w:val="0"/>
              <w:jc w:val="center"/>
              <w:rPr>
                <w:rFonts w:cs="Calibri"/>
                <w:i/>
                <w:sz w:val="20"/>
                <w:szCs w:val="20"/>
              </w:rPr>
            </w:pPr>
            <w:r w:rsidRPr="00073B69">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073B69" w:rsidRDefault="006F2474" w:rsidP="00EA6841">
            <w:pPr>
              <w:jc w:val="center"/>
              <w:rPr>
                <w:rFonts w:cs="Calibri"/>
                <w:b/>
                <w:sz w:val="20"/>
                <w:szCs w:val="20"/>
                <w:highlight w:val="cyan"/>
                <w:u w:val="single"/>
              </w:rPr>
            </w:pPr>
            <w:r w:rsidRPr="00073B69">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1800"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Plafonds annuels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inférieure</w:t>
            </w:r>
          </w:p>
          <w:p w:rsidR="006F2474" w:rsidRPr="00073B69" w:rsidRDefault="006F2474" w:rsidP="00EA6841">
            <w:pPr>
              <w:rPr>
                <w:rFonts w:cs="Calibri"/>
                <w:b/>
                <w:sz w:val="20"/>
                <w:szCs w:val="20"/>
              </w:rPr>
            </w:pPr>
            <w:r w:rsidRPr="00073B69">
              <w:rPr>
                <w:rFonts w:cs="Calibri"/>
                <w:sz w:val="20"/>
                <w:szCs w:val="20"/>
              </w:rPr>
              <w:t>(facultative)</w:t>
            </w:r>
          </w:p>
        </w:tc>
        <w:tc>
          <w:tcPr>
            <w:tcW w:w="1475" w:type="dxa"/>
            <w:tcBorders>
              <w:top w:val="single" w:sz="12" w:space="0" w:color="auto"/>
              <w:bottom w:val="single" w:sz="2" w:space="0" w:color="auto"/>
              <w:right w:val="single" w:sz="18"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Direction d’une collectivité…..</w:t>
            </w:r>
          </w:p>
        </w:tc>
        <w:tc>
          <w:tcPr>
            <w:tcW w:w="1800" w:type="dxa"/>
            <w:tcBorders>
              <w:top w:val="dashSmallGap" w:sz="4" w:space="0" w:color="auto"/>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6 390 €</w:t>
            </w:r>
          </w:p>
        </w:tc>
        <w:tc>
          <w:tcPr>
            <w:tcW w:w="1119" w:type="dxa"/>
            <w:tcBorders>
              <w:top w:val="dashSmallGap" w:sz="4" w:space="0" w:color="auto"/>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75" w:type="dxa"/>
            <w:tcBorders>
              <w:top w:val="dashSmallGap" w:sz="4" w:space="0" w:color="auto"/>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2</w:t>
            </w:r>
          </w:p>
        </w:tc>
        <w:tc>
          <w:tcPr>
            <w:tcW w:w="4253" w:type="dxa"/>
            <w:tcBorders>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Direction adjointe, responsable de plusieurs services…..</w:t>
            </w:r>
          </w:p>
        </w:tc>
        <w:tc>
          <w:tcPr>
            <w:tcW w:w="1800" w:type="dxa"/>
            <w:tcBorders>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5 670 €</w:t>
            </w:r>
          </w:p>
        </w:tc>
        <w:tc>
          <w:tcPr>
            <w:tcW w:w="1119" w:type="dxa"/>
            <w:tcBorders>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75" w:type="dxa"/>
            <w:tcBorders>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3</w:t>
            </w:r>
          </w:p>
        </w:tc>
        <w:tc>
          <w:tcPr>
            <w:tcW w:w="4253" w:type="dxa"/>
            <w:tcBorders>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Responsable de service……</w:t>
            </w:r>
          </w:p>
        </w:tc>
        <w:tc>
          <w:tcPr>
            <w:tcW w:w="1800" w:type="dxa"/>
            <w:tcBorders>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4 500 €</w:t>
            </w:r>
          </w:p>
        </w:tc>
        <w:tc>
          <w:tcPr>
            <w:tcW w:w="1119" w:type="dxa"/>
            <w:tcBorders>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75" w:type="dxa"/>
            <w:tcBorders>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4</w:t>
            </w:r>
          </w:p>
        </w:tc>
        <w:tc>
          <w:tcPr>
            <w:tcW w:w="4253" w:type="dxa"/>
            <w:tcBorders>
              <w:left w:val="single" w:sz="12" w:space="0" w:color="auto"/>
              <w:bottom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Chargé de mission, adjoint au responsable de service…….</w:t>
            </w:r>
          </w:p>
        </w:tc>
        <w:tc>
          <w:tcPr>
            <w:tcW w:w="1800" w:type="dxa"/>
            <w:tcBorders>
              <w:left w:val="single" w:sz="12" w:space="0" w:color="auto"/>
              <w:bottom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3 600 €</w:t>
            </w:r>
          </w:p>
        </w:tc>
        <w:tc>
          <w:tcPr>
            <w:tcW w:w="1119" w:type="dxa"/>
            <w:tcBorders>
              <w:left w:val="single" w:sz="4" w:space="0" w:color="auto"/>
              <w:bottom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75" w:type="dxa"/>
            <w:tcBorders>
              <w:left w:val="single" w:sz="4" w:space="0" w:color="auto"/>
              <w:bottom w:val="single" w:sz="12"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bl>
    <w:p w:rsidR="006F2474" w:rsidRDefault="006F2474" w:rsidP="006F2474">
      <w:pPr>
        <w:pStyle w:val="Paragraphedeliste"/>
        <w:spacing w:before="2" w:line="260" w:lineRule="exact"/>
        <w:ind w:left="0"/>
        <w:jc w:val="both"/>
        <w:rPr>
          <w:rFonts w:ascii="Calibri" w:hAnsi="Calibri" w:cs="Calibri"/>
          <w:iCs/>
          <w:sz w:val="18"/>
          <w:szCs w:val="18"/>
        </w:rPr>
      </w:pPr>
    </w:p>
    <w:p w:rsidR="006F2474" w:rsidRDefault="006F2474" w:rsidP="006F2474">
      <w:pPr>
        <w:pStyle w:val="Paragraphedeliste"/>
        <w:spacing w:before="2" w:line="260" w:lineRule="exact"/>
        <w:ind w:left="0"/>
        <w:jc w:val="both"/>
        <w:rPr>
          <w:rFonts w:ascii="Calibri" w:hAnsi="Calibri" w:cs="Calibri"/>
          <w:iCs/>
          <w:sz w:val="18"/>
          <w:szCs w:val="18"/>
        </w:rPr>
      </w:pPr>
    </w:p>
    <w:p w:rsidR="006F2474" w:rsidRDefault="006F2474" w:rsidP="006F2474">
      <w:pPr>
        <w:pStyle w:val="Paragraphedeliste"/>
        <w:spacing w:before="2" w:line="260" w:lineRule="exact"/>
        <w:ind w:left="0"/>
        <w:jc w:val="both"/>
        <w:rPr>
          <w:rFonts w:ascii="Calibri" w:hAnsi="Calibri" w:cs="Calibri"/>
          <w:iCs/>
          <w:sz w:val="18"/>
          <w:szCs w:val="18"/>
        </w:rPr>
      </w:pPr>
    </w:p>
    <w:p w:rsidR="006F2474" w:rsidRDefault="006F2474" w:rsidP="006F2474">
      <w:pPr>
        <w:pStyle w:val="Paragraphedeliste"/>
        <w:spacing w:before="2" w:line="260" w:lineRule="exact"/>
        <w:ind w:left="0"/>
        <w:jc w:val="both"/>
        <w:rPr>
          <w:rFonts w:ascii="Calibri" w:hAnsi="Calibri" w:cs="Calibri"/>
          <w:sz w:val="18"/>
          <w:szCs w:val="18"/>
        </w:rPr>
      </w:pPr>
      <w:r w:rsidRPr="00073B69">
        <w:rPr>
          <w:rFonts w:ascii="Calibri" w:hAnsi="Calibri" w:cs="Calibri"/>
          <w:iCs/>
          <w:sz w:val="18"/>
          <w:szCs w:val="18"/>
        </w:rPr>
        <w:t xml:space="preserve">Arrêté du 19 mars 2015 pris pour l’application du décret n°2014-513 aux corps des </w:t>
      </w:r>
      <w:r w:rsidRPr="00073B69">
        <w:rPr>
          <w:rFonts w:ascii="Calibri" w:hAnsi="Calibri" w:cs="Calibri"/>
          <w:b/>
          <w:iCs/>
          <w:sz w:val="18"/>
          <w:szCs w:val="18"/>
          <w:u w:val="single"/>
        </w:rPr>
        <w:t>secrétaires administratifs des administrations d’Etat</w:t>
      </w:r>
      <w:r w:rsidRPr="00073B69">
        <w:rPr>
          <w:rFonts w:ascii="Calibri" w:hAnsi="Calibri" w:cs="Calibri"/>
          <w:iCs/>
          <w:sz w:val="18"/>
          <w:szCs w:val="18"/>
        </w:rPr>
        <w:t xml:space="preserve"> </w:t>
      </w:r>
      <w:r w:rsidRPr="00073B69">
        <w:rPr>
          <w:rFonts w:ascii="Calibri" w:hAnsi="Calibri" w:cs="Calibri"/>
          <w:sz w:val="18"/>
          <w:szCs w:val="18"/>
        </w:rPr>
        <w:t>dont le régime indemnitaire est pris en référence pour les rédacteurs territoriaux.</w:t>
      </w:r>
    </w:p>
    <w:p w:rsidR="006F2474" w:rsidRDefault="006F2474" w:rsidP="006F2474">
      <w:pPr>
        <w:pStyle w:val="Paragraphedeliste"/>
        <w:spacing w:before="2" w:line="260" w:lineRule="exact"/>
        <w:ind w:left="0"/>
        <w:jc w:val="both"/>
        <w:rPr>
          <w:rFonts w:ascii="Calibri" w:hAnsi="Calibri" w:cs="Calibri"/>
          <w:sz w:val="18"/>
          <w:szCs w:val="18"/>
        </w:rPr>
      </w:pPr>
    </w:p>
    <w:p w:rsidR="006F2474" w:rsidRPr="00073B69" w:rsidRDefault="006F2474" w:rsidP="006F2474">
      <w:pPr>
        <w:pStyle w:val="Paragraphedeliste"/>
        <w:spacing w:before="2" w:line="260" w:lineRule="exact"/>
        <w:ind w:left="0"/>
        <w:jc w:val="both"/>
        <w:rPr>
          <w:rFonts w:ascii="Calibri" w:hAnsi="Calibri" w:cs="Calibri"/>
          <w:sz w:val="18"/>
          <w:szCs w:val="18"/>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4193"/>
        <w:gridCol w:w="1787"/>
        <w:gridCol w:w="1196"/>
        <w:gridCol w:w="1473"/>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rédacteurs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Groupes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 xml:space="preserve">De </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Emplois ou fonctions exercées</w:t>
            </w:r>
          </w:p>
          <w:p w:rsidR="006F2474" w:rsidRPr="00073B69" w:rsidRDefault="006F2474" w:rsidP="00EA6841">
            <w:pPr>
              <w:widowControl w:val="0"/>
              <w:autoSpaceDE w:val="0"/>
              <w:autoSpaceDN w:val="0"/>
              <w:adjustRightInd w:val="0"/>
              <w:jc w:val="center"/>
              <w:rPr>
                <w:rFonts w:cs="Calibri"/>
                <w:i/>
                <w:sz w:val="20"/>
                <w:szCs w:val="20"/>
              </w:rPr>
            </w:pPr>
            <w:r w:rsidRPr="00073B69">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073B69" w:rsidRDefault="006F2474" w:rsidP="00EA6841">
            <w:pPr>
              <w:jc w:val="center"/>
              <w:rPr>
                <w:rFonts w:cs="Calibri"/>
                <w:b/>
                <w:sz w:val="20"/>
                <w:szCs w:val="20"/>
                <w:highlight w:val="cyan"/>
                <w:u w:val="single"/>
              </w:rPr>
            </w:pPr>
            <w:r w:rsidRPr="00073B69">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1795"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Plafonds annuels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inférieure</w:t>
            </w:r>
          </w:p>
          <w:p w:rsidR="006F2474" w:rsidRPr="00073B69" w:rsidRDefault="006F2474" w:rsidP="00EA6841">
            <w:pPr>
              <w:rPr>
                <w:rFonts w:cs="Calibri"/>
                <w:b/>
                <w:sz w:val="20"/>
                <w:szCs w:val="20"/>
              </w:rPr>
            </w:pPr>
            <w:r w:rsidRPr="00073B69">
              <w:rPr>
                <w:rFonts w:cs="Calibri"/>
                <w:sz w:val="20"/>
                <w:szCs w:val="20"/>
              </w:rPr>
              <w:t>(facultative)</w:t>
            </w:r>
          </w:p>
        </w:tc>
        <w:tc>
          <w:tcPr>
            <w:tcW w:w="1480" w:type="dxa"/>
            <w:tcBorders>
              <w:top w:val="single" w:sz="12" w:space="0" w:color="auto"/>
              <w:bottom w:val="single" w:sz="2" w:space="0" w:color="auto"/>
              <w:right w:val="single" w:sz="18"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Secrétariat de mairie, responsable de service…..</w:t>
            </w:r>
          </w:p>
        </w:tc>
        <w:tc>
          <w:tcPr>
            <w:tcW w:w="1795" w:type="dxa"/>
            <w:tcBorders>
              <w:top w:val="dashSmallGap" w:sz="4" w:space="0" w:color="auto"/>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2 380 €</w:t>
            </w:r>
          </w:p>
        </w:tc>
        <w:tc>
          <w:tcPr>
            <w:tcW w:w="1119" w:type="dxa"/>
            <w:tcBorders>
              <w:top w:val="dashSmallGap" w:sz="4" w:space="0" w:color="auto"/>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80" w:type="dxa"/>
            <w:tcBorders>
              <w:top w:val="dashSmallGap" w:sz="4" w:space="0" w:color="auto"/>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2</w:t>
            </w:r>
          </w:p>
        </w:tc>
        <w:tc>
          <w:tcPr>
            <w:tcW w:w="4253" w:type="dxa"/>
            <w:tcBorders>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Adjoint au responsable de la structure, fonctions de coordination, de pilotage…….</w:t>
            </w:r>
          </w:p>
        </w:tc>
        <w:tc>
          <w:tcPr>
            <w:tcW w:w="1795" w:type="dxa"/>
            <w:tcBorders>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2 185 €</w:t>
            </w:r>
          </w:p>
        </w:tc>
        <w:tc>
          <w:tcPr>
            <w:tcW w:w="1119" w:type="dxa"/>
            <w:tcBorders>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80" w:type="dxa"/>
            <w:tcBorders>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3</w:t>
            </w:r>
          </w:p>
        </w:tc>
        <w:tc>
          <w:tcPr>
            <w:tcW w:w="4253" w:type="dxa"/>
            <w:tcBorders>
              <w:left w:val="single" w:sz="12" w:space="0" w:color="auto"/>
              <w:bottom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Poste d’instruction avec expertise, assistant de direction……</w:t>
            </w:r>
          </w:p>
        </w:tc>
        <w:tc>
          <w:tcPr>
            <w:tcW w:w="1795" w:type="dxa"/>
            <w:tcBorders>
              <w:left w:val="single" w:sz="12" w:space="0" w:color="auto"/>
              <w:bottom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1 995 €</w:t>
            </w:r>
          </w:p>
        </w:tc>
        <w:tc>
          <w:tcPr>
            <w:tcW w:w="1119" w:type="dxa"/>
            <w:tcBorders>
              <w:left w:val="single" w:sz="4" w:space="0" w:color="auto"/>
              <w:bottom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80" w:type="dxa"/>
            <w:tcBorders>
              <w:left w:val="single" w:sz="4" w:space="0" w:color="auto"/>
              <w:bottom w:val="single" w:sz="12"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bl>
    <w:p w:rsidR="006F2474" w:rsidRDefault="006F2474" w:rsidP="006F2474">
      <w:pPr>
        <w:rPr>
          <w:rFonts w:cs="Calibri"/>
          <w:iCs/>
        </w:rPr>
      </w:pPr>
    </w:p>
    <w:p w:rsidR="006F2474" w:rsidRDefault="006F2474" w:rsidP="006F2474">
      <w:pPr>
        <w:rPr>
          <w:rFonts w:cs="Calibri"/>
          <w:iCs/>
        </w:rPr>
      </w:pPr>
    </w:p>
    <w:p w:rsidR="006F2474" w:rsidRDefault="006F2474" w:rsidP="006F2474">
      <w:pPr>
        <w:rPr>
          <w:rFonts w:cs="Calibri"/>
          <w:iCs/>
          <w:sz w:val="18"/>
          <w:szCs w:val="18"/>
        </w:rPr>
      </w:pPr>
      <w:r w:rsidRPr="00073B69">
        <w:rPr>
          <w:rFonts w:cs="Calibri"/>
          <w:iCs/>
          <w:sz w:val="18"/>
          <w:szCs w:val="18"/>
        </w:rPr>
        <w:t xml:space="preserve">Arrêtés du 20 mai 2014 et du 26 novembre 2014 pris pour l’application du décret n°2014-513 aux corps des </w:t>
      </w:r>
      <w:r w:rsidRPr="00073B69">
        <w:rPr>
          <w:rFonts w:cs="Calibri"/>
          <w:b/>
          <w:iCs/>
          <w:sz w:val="18"/>
          <w:szCs w:val="18"/>
          <w:u w:val="single"/>
        </w:rPr>
        <w:t>adjoints administratifs des administrations</w:t>
      </w:r>
      <w:r w:rsidRPr="00073B69">
        <w:rPr>
          <w:rFonts w:cs="Calibri"/>
          <w:iCs/>
          <w:sz w:val="18"/>
          <w:szCs w:val="18"/>
        </w:rPr>
        <w:t xml:space="preserve"> </w:t>
      </w:r>
      <w:r w:rsidRPr="00073B69">
        <w:rPr>
          <w:rFonts w:cs="Calibri"/>
          <w:sz w:val="18"/>
          <w:szCs w:val="18"/>
        </w:rPr>
        <w:t xml:space="preserve">dont le régime indemnitaire est pris en référence pour les </w:t>
      </w:r>
      <w:r w:rsidRPr="00073B69">
        <w:rPr>
          <w:rFonts w:cs="Calibri"/>
          <w:iCs/>
          <w:sz w:val="18"/>
          <w:szCs w:val="18"/>
        </w:rPr>
        <w:t>adjoints administratifs territoriaux.</w:t>
      </w:r>
    </w:p>
    <w:p w:rsidR="006F2474" w:rsidRDefault="006F2474" w:rsidP="006F247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4193"/>
        <w:gridCol w:w="1782"/>
        <w:gridCol w:w="1196"/>
        <w:gridCol w:w="1478"/>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adjoints administratifs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Groupes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 xml:space="preserve">De </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Emplois ou fonctions exercées</w:t>
            </w:r>
          </w:p>
          <w:p w:rsidR="006F2474" w:rsidRPr="00073B69" w:rsidRDefault="006F2474" w:rsidP="00EA6841">
            <w:pPr>
              <w:widowControl w:val="0"/>
              <w:autoSpaceDE w:val="0"/>
              <w:autoSpaceDN w:val="0"/>
              <w:adjustRightInd w:val="0"/>
              <w:jc w:val="center"/>
              <w:rPr>
                <w:rFonts w:cs="Calibri"/>
                <w:i/>
                <w:sz w:val="20"/>
                <w:szCs w:val="20"/>
              </w:rPr>
            </w:pPr>
            <w:r w:rsidRPr="00073B69">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073B69" w:rsidRDefault="006F2474" w:rsidP="00EA6841">
            <w:pPr>
              <w:jc w:val="center"/>
              <w:rPr>
                <w:rFonts w:cs="Calibri"/>
                <w:b/>
                <w:sz w:val="20"/>
                <w:szCs w:val="20"/>
                <w:highlight w:val="cyan"/>
                <w:u w:val="single"/>
              </w:rPr>
            </w:pPr>
            <w:r w:rsidRPr="00073B69">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1790"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Plafonds annuels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inférieure</w:t>
            </w:r>
          </w:p>
          <w:p w:rsidR="006F2474" w:rsidRPr="00073B69" w:rsidRDefault="006F2474" w:rsidP="00EA6841">
            <w:pPr>
              <w:rPr>
                <w:rFonts w:cs="Calibri"/>
                <w:b/>
                <w:sz w:val="20"/>
                <w:szCs w:val="20"/>
              </w:rPr>
            </w:pPr>
            <w:r w:rsidRPr="00073B69">
              <w:rPr>
                <w:rFonts w:cs="Calibri"/>
                <w:sz w:val="20"/>
                <w:szCs w:val="20"/>
              </w:rPr>
              <w:t>(facultative)</w:t>
            </w:r>
          </w:p>
        </w:tc>
        <w:tc>
          <w:tcPr>
            <w:tcW w:w="1485" w:type="dxa"/>
            <w:tcBorders>
              <w:top w:val="single" w:sz="12" w:space="0" w:color="auto"/>
              <w:bottom w:val="single" w:sz="2" w:space="0" w:color="auto"/>
              <w:right w:val="single" w:sz="18"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Secrétaire de Direction, gestionnaire comptable, chef d’équipe…..</w:t>
            </w:r>
          </w:p>
        </w:tc>
        <w:tc>
          <w:tcPr>
            <w:tcW w:w="1790" w:type="dxa"/>
            <w:tcBorders>
              <w:top w:val="dashSmallGap" w:sz="4" w:space="0" w:color="auto"/>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1 260 €</w:t>
            </w:r>
          </w:p>
        </w:tc>
        <w:tc>
          <w:tcPr>
            <w:tcW w:w="1119" w:type="dxa"/>
            <w:tcBorders>
              <w:top w:val="dashSmallGap" w:sz="4" w:space="0" w:color="auto"/>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85" w:type="dxa"/>
            <w:tcBorders>
              <w:top w:val="dashSmallGap" w:sz="4" w:space="0" w:color="auto"/>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2</w:t>
            </w:r>
          </w:p>
        </w:tc>
        <w:tc>
          <w:tcPr>
            <w:tcW w:w="4253" w:type="dxa"/>
            <w:tcBorders>
              <w:left w:val="single" w:sz="12" w:space="0" w:color="auto"/>
              <w:bottom w:val="single" w:sz="18"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Ex : Fonctions d’accueil……</w:t>
            </w:r>
          </w:p>
        </w:tc>
        <w:tc>
          <w:tcPr>
            <w:tcW w:w="1790" w:type="dxa"/>
            <w:tcBorders>
              <w:left w:val="single" w:sz="12" w:space="0" w:color="auto"/>
              <w:bottom w:val="single" w:sz="18"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1 200 €</w:t>
            </w:r>
          </w:p>
        </w:tc>
        <w:tc>
          <w:tcPr>
            <w:tcW w:w="1119" w:type="dxa"/>
            <w:tcBorders>
              <w:left w:val="single" w:sz="4" w:space="0" w:color="auto"/>
              <w:bottom w:val="single" w:sz="18"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85" w:type="dxa"/>
            <w:tcBorders>
              <w:left w:val="single" w:sz="4" w:space="0" w:color="auto"/>
              <w:bottom w:val="single" w:sz="18"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bl>
    <w:p w:rsidR="006F2474" w:rsidRDefault="006F2474" w:rsidP="006F2474"/>
    <w:p w:rsidR="006F2474" w:rsidRDefault="006F2474" w:rsidP="006F2474"/>
    <w:p w:rsidR="006F2474" w:rsidRDefault="006F2474" w:rsidP="006F2474">
      <w:pPr>
        <w:pStyle w:val="09-TexteLosangesBleus"/>
      </w:pPr>
      <w:r>
        <w:t>Filière technique</w:t>
      </w:r>
    </w:p>
    <w:p w:rsidR="006F2474" w:rsidRDefault="006F2474" w:rsidP="006F2474">
      <w:pPr>
        <w:pStyle w:val="09-TexteLosangesBleus"/>
        <w:numPr>
          <w:ilvl w:val="0"/>
          <w:numId w:val="0"/>
        </w:numPr>
        <w:rPr>
          <w:b w:val="0"/>
          <w:spacing w:val="-1"/>
          <w:sz w:val="18"/>
          <w:szCs w:val="18"/>
        </w:rPr>
      </w:pPr>
      <w:r w:rsidRPr="005F5B25">
        <w:rPr>
          <w:b w:val="0"/>
          <w:spacing w:val="-1"/>
          <w:sz w:val="18"/>
          <w:szCs w:val="18"/>
        </w:rPr>
        <w:t xml:space="preserve">Arrêté du 28 avril 2015 pris pour l'application aux corps </w:t>
      </w:r>
      <w:r w:rsidRPr="005F5B25">
        <w:rPr>
          <w:spacing w:val="-1"/>
          <w:sz w:val="18"/>
          <w:szCs w:val="18"/>
          <w:u w:val="single"/>
        </w:rPr>
        <w:t>d'adjoints techniques des administrations</w:t>
      </w:r>
      <w:r w:rsidRPr="005F5B25">
        <w:rPr>
          <w:b w:val="0"/>
          <w:spacing w:val="-1"/>
          <w:sz w:val="18"/>
          <w:szCs w:val="18"/>
        </w:rPr>
        <w:t xml:space="preserve"> de l'Etat des dispositions du décret n° 2014-513 du 20 mai 2014 portant création d'un régime indemnitaire tenant compte des fonctions, des sujétions, de l'expertise et de l'engagement professionnel dans la fonction publique de l'Etat</w:t>
      </w:r>
    </w:p>
    <w:p w:rsidR="006F2474" w:rsidRDefault="006F2474" w:rsidP="006F2474">
      <w:pPr>
        <w:pStyle w:val="09-TexteLosangesBleus"/>
        <w:numPr>
          <w:ilvl w:val="0"/>
          <w:numId w:val="0"/>
        </w:numPr>
        <w:rPr>
          <w:b w:val="0"/>
          <w:spacing w:val="-1"/>
          <w:sz w:val="18"/>
          <w:szCs w:val="18"/>
        </w:rPr>
      </w:pPr>
    </w:p>
    <w:p w:rsidR="006F2474" w:rsidRDefault="006F2474" w:rsidP="006F2474">
      <w:pPr>
        <w:pStyle w:val="09-TexteLosangesBleus"/>
        <w:numPr>
          <w:ilvl w:val="0"/>
          <w:numId w:val="0"/>
        </w:numPr>
        <w:rPr>
          <w:b w:val="0"/>
          <w:spacing w:val="-1"/>
          <w:sz w:val="18"/>
          <w:szCs w:val="18"/>
        </w:rPr>
      </w:pPr>
    </w:p>
    <w:p w:rsidR="006F2474" w:rsidRDefault="006F2474" w:rsidP="006F2474">
      <w:pPr>
        <w:pStyle w:val="09-TexteLosangesBleus"/>
        <w:numPr>
          <w:ilvl w:val="0"/>
          <w:numId w:val="0"/>
        </w:numPr>
        <w:rPr>
          <w:b w:val="0"/>
          <w:spacing w:val="-1"/>
          <w:sz w:val="18"/>
          <w:szCs w:val="18"/>
        </w:rPr>
      </w:pPr>
    </w:p>
    <w:p w:rsidR="006F2474" w:rsidRDefault="006F2474" w:rsidP="006F2474">
      <w:pPr>
        <w:pStyle w:val="09-TexteLosangesBleus"/>
        <w:numPr>
          <w:ilvl w:val="0"/>
          <w:numId w:val="0"/>
        </w:numPr>
        <w:rPr>
          <w:b w:val="0"/>
          <w:spacing w:val="-1"/>
          <w:sz w:val="18"/>
          <w:szCs w:val="18"/>
        </w:rPr>
      </w:pPr>
    </w:p>
    <w:p w:rsidR="006F2474" w:rsidRDefault="006F2474" w:rsidP="006F2474">
      <w:pPr>
        <w:pStyle w:val="09-TexteLosangesBleus"/>
        <w:numPr>
          <w:ilvl w:val="0"/>
          <w:numId w:val="0"/>
        </w:num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099"/>
        <w:gridCol w:w="4193"/>
        <w:gridCol w:w="1782"/>
        <w:gridCol w:w="1196"/>
        <w:gridCol w:w="1477"/>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D77387" w:rsidRDefault="006F2474" w:rsidP="00EA6841">
            <w:pPr>
              <w:ind w:left="108"/>
              <w:jc w:val="center"/>
              <w:rPr>
                <w:color w:val="FFFFFF"/>
              </w:rPr>
            </w:pPr>
            <w:r w:rsidRPr="00D77387">
              <w:rPr>
                <w:rFonts w:cs="Calibri"/>
                <w:color w:val="FFFFFF"/>
              </w:rPr>
              <w:t>Cadre d’emplois des adjoints techniques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Groupes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 xml:space="preserve">De </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Emplois ou fonctions exercées</w:t>
            </w:r>
          </w:p>
          <w:p w:rsidR="006F2474" w:rsidRPr="00073B69" w:rsidRDefault="006F2474" w:rsidP="00EA6841">
            <w:pPr>
              <w:widowControl w:val="0"/>
              <w:autoSpaceDE w:val="0"/>
              <w:autoSpaceDN w:val="0"/>
              <w:adjustRightInd w:val="0"/>
              <w:jc w:val="center"/>
              <w:rPr>
                <w:rFonts w:cs="Calibri"/>
                <w:i/>
                <w:sz w:val="20"/>
                <w:szCs w:val="20"/>
              </w:rPr>
            </w:pPr>
            <w:r w:rsidRPr="00073B69">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073B69" w:rsidRDefault="006F2474" w:rsidP="00EA6841">
            <w:pPr>
              <w:jc w:val="center"/>
              <w:rPr>
                <w:rFonts w:cs="Calibri"/>
                <w:b/>
                <w:sz w:val="20"/>
                <w:szCs w:val="20"/>
                <w:highlight w:val="cyan"/>
                <w:u w:val="single"/>
              </w:rPr>
            </w:pPr>
            <w:r w:rsidRPr="00073B69">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1790"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Plafonds annuels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inférieure</w:t>
            </w:r>
          </w:p>
          <w:p w:rsidR="006F2474" w:rsidRPr="00073B69" w:rsidRDefault="006F2474" w:rsidP="00EA6841">
            <w:pPr>
              <w:rPr>
                <w:rFonts w:cs="Calibri"/>
                <w:b/>
                <w:sz w:val="20"/>
                <w:szCs w:val="20"/>
              </w:rPr>
            </w:pPr>
            <w:r w:rsidRPr="00073B69">
              <w:rPr>
                <w:rFonts w:cs="Calibri"/>
                <w:sz w:val="20"/>
                <w:szCs w:val="20"/>
              </w:rPr>
              <w:t>(facultative)</w:t>
            </w:r>
          </w:p>
        </w:tc>
        <w:tc>
          <w:tcPr>
            <w:tcW w:w="1485" w:type="dxa"/>
            <w:tcBorders>
              <w:top w:val="single" w:sz="12" w:space="0" w:color="auto"/>
              <w:bottom w:val="single" w:sz="2" w:space="0" w:color="auto"/>
              <w:right w:val="single" w:sz="18"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F2F2F2"/>
            <w:vAlign w:val="center"/>
          </w:tcPr>
          <w:p w:rsidR="006F2474" w:rsidRPr="00073B69" w:rsidRDefault="006F2474" w:rsidP="00EA6841">
            <w:pPr>
              <w:rPr>
                <w:rFonts w:cs="Calibri"/>
                <w:i/>
                <w:sz w:val="20"/>
                <w:szCs w:val="20"/>
              </w:rPr>
            </w:pPr>
            <w:r w:rsidRPr="00073B69">
              <w:rPr>
                <w:rFonts w:cs="Calibri"/>
                <w:i/>
                <w:sz w:val="20"/>
                <w:szCs w:val="20"/>
              </w:rPr>
              <w:t xml:space="preserve">Ex : </w:t>
            </w:r>
            <w:r>
              <w:rPr>
                <w:rFonts w:cs="Calibri"/>
                <w:i/>
                <w:sz w:val="20"/>
                <w:szCs w:val="20"/>
              </w:rPr>
              <w:t>chef d’équipe…</w:t>
            </w:r>
          </w:p>
        </w:tc>
        <w:tc>
          <w:tcPr>
            <w:tcW w:w="1790" w:type="dxa"/>
            <w:tcBorders>
              <w:top w:val="dashSmallGap" w:sz="4" w:space="0" w:color="auto"/>
              <w:left w:val="single" w:sz="12" w:space="0" w:color="auto"/>
              <w:right w:val="single" w:sz="4" w:space="0" w:color="auto"/>
            </w:tcBorders>
            <w:shd w:val="clear" w:color="auto" w:fill="F2F2F2"/>
            <w:vAlign w:val="center"/>
          </w:tcPr>
          <w:p w:rsidR="006F2474" w:rsidRPr="00073B69" w:rsidRDefault="006F2474" w:rsidP="00EA6841">
            <w:pPr>
              <w:jc w:val="center"/>
              <w:rPr>
                <w:rFonts w:cs="Calibri"/>
                <w:sz w:val="20"/>
                <w:szCs w:val="20"/>
              </w:rPr>
            </w:pPr>
            <w:r w:rsidRPr="00073B69">
              <w:rPr>
                <w:rFonts w:cs="Calibri"/>
                <w:sz w:val="20"/>
                <w:szCs w:val="20"/>
              </w:rPr>
              <w:t>1 260 €</w:t>
            </w:r>
          </w:p>
        </w:tc>
        <w:tc>
          <w:tcPr>
            <w:tcW w:w="1119" w:type="dxa"/>
            <w:tcBorders>
              <w:top w:val="dashSmallGap" w:sz="4" w:space="0" w:color="auto"/>
              <w:left w:val="single" w:sz="4" w:space="0" w:color="auto"/>
              <w:right w:val="single" w:sz="4" w:space="0" w:color="auto"/>
            </w:tcBorders>
            <w:shd w:val="clear" w:color="auto" w:fill="F2F2F2"/>
            <w:vAlign w:val="center"/>
          </w:tcPr>
          <w:p w:rsidR="006F2474" w:rsidRPr="00073B69" w:rsidRDefault="006F2474" w:rsidP="00EA6841">
            <w:pPr>
              <w:jc w:val="center"/>
              <w:rPr>
                <w:rFonts w:cs="Calibri"/>
                <w:sz w:val="20"/>
                <w:szCs w:val="20"/>
              </w:rPr>
            </w:pPr>
          </w:p>
        </w:tc>
        <w:tc>
          <w:tcPr>
            <w:tcW w:w="1485" w:type="dxa"/>
            <w:tcBorders>
              <w:top w:val="dashSmallGap" w:sz="4" w:space="0" w:color="auto"/>
              <w:left w:val="single" w:sz="4" w:space="0" w:color="auto"/>
              <w:right w:val="single" w:sz="18" w:space="0" w:color="auto"/>
            </w:tcBorders>
            <w:shd w:val="clear" w:color="auto" w:fill="F2F2F2"/>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2</w:t>
            </w:r>
          </w:p>
        </w:tc>
        <w:tc>
          <w:tcPr>
            <w:tcW w:w="4253" w:type="dxa"/>
            <w:tcBorders>
              <w:left w:val="single" w:sz="12" w:space="0" w:color="auto"/>
              <w:bottom w:val="single" w:sz="18" w:space="0" w:color="auto"/>
              <w:right w:val="single" w:sz="12" w:space="0" w:color="auto"/>
            </w:tcBorders>
            <w:shd w:val="clear" w:color="auto" w:fill="F2F2F2"/>
            <w:vAlign w:val="center"/>
          </w:tcPr>
          <w:p w:rsidR="006F2474" w:rsidRPr="00073B69" w:rsidRDefault="006F2474" w:rsidP="00EA6841">
            <w:pPr>
              <w:rPr>
                <w:rFonts w:cs="Calibri"/>
                <w:i/>
                <w:sz w:val="20"/>
                <w:szCs w:val="20"/>
              </w:rPr>
            </w:pPr>
            <w:r w:rsidRPr="00073B69">
              <w:rPr>
                <w:rFonts w:cs="Calibri"/>
                <w:i/>
                <w:sz w:val="20"/>
                <w:szCs w:val="20"/>
              </w:rPr>
              <w:t xml:space="preserve">Ex : </w:t>
            </w:r>
            <w:r>
              <w:rPr>
                <w:rFonts w:cs="Calibri"/>
                <w:i/>
                <w:sz w:val="20"/>
                <w:szCs w:val="20"/>
              </w:rPr>
              <w:t>agent d’exécution…</w:t>
            </w:r>
          </w:p>
        </w:tc>
        <w:tc>
          <w:tcPr>
            <w:tcW w:w="1790" w:type="dxa"/>
            <w:tcBorders>
              <w:left w:val="single" w:sz="12" w:space="0" w:color="auto"/>
              <w:bottom w:val="single" w:sz="18" w:space="0" w:color="auto"/>
              <w:right w:val="single" w:sz="4" w:space="0" w:color="auto"/>
            </w:tcBorders>
            <w:shd w:val="clear" w:color="auto" w:fill="F2F2F2"/>
            <w:vAlign w:val="center"/>
          </w:tcPr>
          <w:p w:rsidR="006F2474" w:rsidRPr="00073B69" w:rsidRDefault="006F2474" w:rsidP="00EA6841">
            <w:pPr>
              <w:jc w:val="center"/>
              <w:rPr>
                <w:rFonts w:cs="Calibri"/>
                <w:sz w:val="20"/>
                <w:szCs w:val="20"/>
              </w:rPr>
            </w:pPr>
            <w:r w:rsidRPr="00073B69">
              <w:rPr>
                <w:rFonts w:cs="Calibri"/>
                <w:sz w:val="20"/>
                <w:szCs w:val="20"/>
              </w:rPr>
              <w:t>1 200 €</w:t>
            </w:r>
          </w:p>
        </w:tc>
        <w:tc>
          <w:tcPr>
            <w:tcW w:w="1119" w:type="dxa"/>
            <w:tcBorders>
              <w:left w:val="single" w:sz="4" w:space="0" w:color="auto"/>
              <w:bottom w:val="single" w:sz="18" w:space="0" w:color="auto"/>
              <w:right w:val="single" w:sz="4" w:space="0" w:color="auto"/>
            </w:tcBorders>
            <w:shd w:val="clear" w:color="auto" w:fill="F2F2F2"/>
            <w:vAlign w:val="center"/>
          </w:tcPr>
          <w:p w:rsidR="006F2474" w:rsidRPr="00073B69" w:rsidRDefault="006F2474" w:rsidP="00EA6841">
            <w:pPr>
              <w:jc w:val="center"/>
              <w:rPr>
                <w:rFonts w:cs="Calibri"/>
                <w:sz w:val="20"/>
                <w:szCs w:val="20"/>
              </w:rPr>
            </w:pPr>
          </w:p>
        </w:tc>
        <w:tc>
          <w:tcPr>
            <w:tcW w:w="1485" w:type="dxa"/>
            <w:tcBorders>
              <w:left w:val="single" w:sz="4" w:space="0" w:color="auto"/>
              <w:bottom w:val="single" w:sz="18" w:space="0" w:color="auto"/>
              <w:right w:val="single" w:sz="18" w:space="0" w:color="auto"/>
            </w:tcBorders>
            <w:shd w:val="clear" w:color="auto" w:fill="F2F2F2"/>
            <w:vAlign w:val="center"/>
          </w:tcPr>
          <w:p w:rsidR="006F2474" w:rsidRPr="00073B69" w:rsidRDefault="006F2474" w:rsidP="00EA6841">
            <w:pPr>
              <w:jc w:val="center"/>
              <w:rPr>
                <w:rFonts w:cs="Calibri"/>
                <w:sz w:val="20"/>
                <w:szCs w:val="20"/>
              </w:rPr>
            </w:pPr>
          </w:p>
        </w:tc>
      </w:tr>
    </w:tbl>
    <w:p w:rsidR="006F2474" w:rsidRDefault="006F2474" w:rsidP="006F2474">
      <w:pPr>
        <w:pStyle w:val="09-TexteLosangesBleus"/>
        <w:numPr>
          <w:ilvl w:val="0"/>
          <w:numId w:val="0"/>
        </w:numPr>
        <w:rPr>
          <w:b w:val="0"/>
          <w:spacing w:val="-1"/>
          <w:sz w:val="18"/>
          <w:szCs w:val="18"/>
        </w:rPr>
      </w:pPr>
    </w:p>
    <w:p w:rsidR="006F2474" w:rsidRDefault="006F2474" w:rsidP="006F2474">
      <w:pPr>
        <w:pStyle w:val="09-TexteLosangesBleus"/>
        <w:numPr>
          <w:ilvl w:val="0"/>
          <w:numId w:val="0"/>
        </w:numPr>
      </w:pPr>
      <w:r w:rsidRPr="005F5B25">
        <w:rPr>
          <w:b w:val="0"/>
          <w:spacing w:val="-1"/>
          <w:sz w:val="18"/>
          <w:szCs w:val="18"/>
        </w:rPr>
        <w:t xml:space="preserve">Arrêté du 28 avril 2015 pris pour l'application aux corps </w:t>
      </w:r>
      <w:r w:rsidRPr="005F5B25">
        <w:rPr>
          <w:spacing w:val="-1"/>
          <w:sz w:val="18"/>
          <w:szCs w:val="18"/>
          <w:u w:val="single"/>
        </w:rPr>
        <w:t>d'adjoints techniques des administrations</w:t>
      </w:r>
      <w:r w:rsidRPr="005F5B25">
        <w:rPr>
          <w:b w:val="0"/>
          <w:spacing w:val="-1"/>
          <w:sz w:val="18"/>
          <w:szCs w:val="18"/>
        </w:rPr>
        <w:t xml:space="preserve"> de l'Etat des dispositions du décret n° 2014-513 du 20 mai 2014 portant création d'un régime indemnitaire tenant compte des fonctions, des sujétions, de l'expertise et de l'engagement professionnel dans la fonction publique de l'Etat</w:t>
      </w:r>
      <w:r>
        <w:rPr>
          <w:b w:val="0"/>
          <w:spacing w:val="-1"/>
          <w:sz w:val="18"/>
          <w:szCs w:val="18"/>
        </w:rPr>
        <w:t>.</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099"/>
        <w:gridCol w:w="4193"/>
        <w:gridCol w:w="1782"/>
        <w:gridCol w:w="1196"/>
        <w:gridCol w:w="1477"/>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D77387" w:rsidRDefault="006F2474" w:rsidP="00EA6841">
            <w:pPr>
              <w:ind w:left="108"/>
              <w:jc w:val="center"/>
              <w:rPr>
                <w:color w:val="FFFFFF"/>
              </w:rPr>
            </w:pPr>
            <w:r w:rsidRPr="00D77387">
              <w:rPr>
                <w:rFonts w:cs="Calibri"/>
                <w:color w:val="FFFFFF"/>
              </w:rPr>
              <w:t>Cadre d’emplois des agents de maîtrise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Groupes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 xml:space="preserve">De </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Emplois ou fonctions exercées</w:t>
            </w:r>
          </w:p>
          <w:p w:rsidR="006F2474" w:rsidRPr="00073B69" w:rsidRDefault="006F2474" w:rsidP="00EA6841">
            <w:pPr>
              <w:widowControl w:val="0"/>
              <w:autoSpaceDE w:val="0"/>
              <w:autoSpaceDN w:val="0"/>
              <w:adjustRightInd w:val="0"/>
              <w:jc w:val="center"/>
              <w:rPr>
                <w:rFonts w:cs="Calibri"/>
                <w:i/>
                <w:sz w:val="20"/>
                <w:szCs w:val="20"/>
              </w:rPr>
            </w:pPr>
            <w:r w:rsidRPr="00073B69">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073B69" w:rsidRDefault="006F2474" w:rsidP="00EA6841">
            <w:pPr>
              <w:jc w:val="center"/>
              <w:rPr>
                <w:rFonts w:cs="Calibri"/>
                <w:b/>
                <w:sz w:val="20"/>
                <w:szCs w:val="20"/>
                <w:highlight w:val="cyan"/>
                <w:u w:val="single"/>
              </w:rPr>
            </w:pPr>
            <w:r w:rsidRPr="00073B69">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1790"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Plafonds annuels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inférieure</w:t>
            </w:r>
          </w:p>
          <w:p w:rsidR="006F2474" w:rsidRPr="00073B69" w:rsidRDefault="006F2474" w:rsidP="00EA6841">
            <w:pPr>
              <w:rPr>
                <w:rFonts w:cs="Calibri"/>
                <w:b/>
                <w:sz w:val="20"/>
                <w:szCs w:val="20"/>
              </w:rPr>
            </w:pPr>
            <w:r w:rsidRPr="00073B69">
              <w:rPr>
                <w:rFonts w:cs="Calibri"/>
                <w:sz w:val="20"/>
                <w:szCs w:val="20"/>
              </w:rPr>
              <w:t>(facultative)</w:t>
            </w:r>
          </w:p>
        </w:tc>
        <w:tc>
          <w:tcPr>
            <w:tcW w:w="1485" w:type="dxa"/>
            <w:tcBorders>
              <w:top w:val="single" w:sz="12" w:space="0" w:color="auto"/>
              <w:bottom w:val="single" w:sz="2" w:space="0" w:color="auto"/>
              <w:right w:val="single" w:sz="18"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FFFFFF"/>
            <w:vAlign w:val="center"/>
          </w:tcPr>
          <w:p w:rsidR="006F2474" w:rsidRPr="00073B69" w:rsidRDefault="006F2474" w:rsidP="00EA6841">
            <w:pPr>
              <w:rPr>
                <w:rFonts w:cs="Calibri"/>
                <w:i/>
                <w:sz w:val="20"/>
                <w:szCs w:val="20"/>
              </w:rPr>
            </w:pPr>
            <w:r w:rsidRPr="00073B69">
              <w:rPr>
                <w:rFonts w:cs="Calibri"/>
                <w:i/>
                <w:sz w:val="20"/>
                <w:szCs w:val="20"/>
              </w:rPr>
              <w:t xml:space="preserve">Ex : </w:t>
            </w:r>
            <w:r>
              <w:rPr>
                <w:rFonts w:cs="Calibri"/>
                <w:i/>
                <w:sz w:val="20"/>
                <w:szCs w:val="20"/>
              </w:rPr>
              <w:t>chef d’équipe…</w:t>
            </w:r>
          </w:p>
        </w:tc>
        <w:tc>
          <w:tcPr>
            <w:tcW w:w="1790" w:type="dxa"/>
            <w:tcBorders>
              <w:top w:val="dashSmallGap" w:sz="4" w:space="0" w:color="auto"/>
              <w:left w:val="single" w:sz="12" w:space="0" w:color="auto"/>
              <w:right w:val="single" w:sz="4" w:space="0" w:color="auto"/>
            </w:tcBorders>
            <w:shd w:val="clear" w:color="auto" w:fill="FFFFFF"/>
            <w:vAlign w:val="center"/>
          </w:tcPr>
          <w:p w:rsidR="006F2474" w:rsidRPr="00073B69" w:rsidRDefault="006F2474" w:rsidP="00EA6841">
            <w:pPr>
              <w:jc w:val="center"/>
              <w:rPr>
                <w:rFonts w:cs="Calibri"/>
                <w:sz w:val="20"/>
                <w:szCs w:val="20"/>
              </w:rPr>
            </w:pPr>
            <w:r w:rsidRPr="00073B69">
              <w:rPr>
                <w:rFonts w:cs="Calibri"/>
                <w:sz w:val="20"/>
                <w:szCs w:val="20"/>
              </w:rPr>
              <w:t>1 260 €</w:t>
            </w:r>
          </w:p>
        </w:tc>
        <w:tc>
          <w:tcPr>
            <w:tcW w:w="1119" w:type="dxa"/>
            <w:tcBorders>
              <w:top w:val="dashSmallGap" w:sz="4" w:space="0" w:color="auto"/>
              <w:left w:val="single" w:sz="4" w:space="0" w:color="auto"/>
              <w:right w:val="single" w:sz="4" w:space="0" w:color="auto"/>
            </w:tcBorders>
            <w:shd w:val="clear" w:color="auto" w:fill="FFFFFF"/>
            <w:vAlign w:val="center"/>
          </w:tcPr>
          <w:p w:rsidR="006F2474" w:rsidRPr="00073B69" w:rsidRDefault="006F2474" w:rsidP="00EA6841">
            <w:pPr>
              <w:jc w:val="center"/>
              <w:rPr>
                <w:rFonts w:cs="Calibri"/>
                <w:sz w:val="20"/>
                <w:szCs w:val="20"/>
              </w:rPr>
            </w:pPr>
          </w:p>
        </w:tc>
        <w:tc>
          <w:tcPr>
            <w:tcW w:w="1485" w:type="dxa"/>
            <w:tcBorders>
              <w:top w:val="dashSmallGap" w:sz="4" w:space="0" w:color="auto"/>
              <w:left w:val="single" w:sz="4" w:space="0" w:color="auto"/>
              <w:right w:val="single" w:sz="18" w:space="0" w:color="auto"/>
            </w:tcBorders>
            <w:shd w:val="clear" w:color="auto" w:fill="FFFFFF"/>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2</w:t>
            </w:r>
          </w:p>
        </w:tc>
        <w:tc>
          <w:tcPr>
            <w:tcW w:w="4253" w:type="dxa"/>
            <w:tcBorders>
              <w:left w:val="single" w:sz="12" w:space="0" w:color="auto"/>
              <w:bottom w:val="single" w:sz="18" w:space="0" w:color="auto"/>
              <w:right w:val="single" w:sz="12" w:space="0" w:color="auto"/>
            </w:tcBorders>
            <w:shd w:val="clear" w:color="auto" w:fill="FFFFFF"/>
            <w:vAlign w:val="center"/>
          </w:tcPr>
          <w:p w:rsidR="006F2474" w:rsidRPr="00073B69" w:rsidRDefault="006F2474" w:rsidP="00EA6841">
            <w:pPr>
              <w:rPr>
                <w:rFonts w:cs="Calibri"/>
                <w:i/>
                <w:sz w:val="20"/>
                <w:szCs w:val="20"/>
              </w:rPr>
            </w:pPr>
            <w:r w:rsidRPr="00073B69">
              <w:rPr>
                <w:rFonts w:cs="Calibri"/>
                <w:i/>
                <w:sz w:val="20"/>
                <w:szCs w:val="20"/>
              </w:rPr>
              <w:t xml:space="preserve">Ex : </w:t>
            </w:r>
            <w:r>
              <w:rPr>
                <w:rFonts w:cs="Calibri"/>
                <w:i/>
                <w:sz w:val="20"/>
                <w:szCs w:val="20"/>
              </w:rPr>
              <w:t>agent d’exécution…</w:t>
            </w:r>
          </w:p>
        </w:tc>
        <w:tc>
          <w:tcPr>
            <w:tcW w:w="1790" w:type="dxa"/>
            <w:tcBorders>
              <w:left w:val="single" w:sz="12" w:space="0" w:color="auto"/>
              <w:bottom w:val="single" w:sz="18" w:space="0" w:color="auto"/>
              <w:right w:val="single" w:sz="4" w:space="0" w:color="auto"/>
            </w:tcBorders>
            <w:shd w:val="clear" w:color="auto" w:fill="FFFFFF"/>
            <w:vAlign w:val="center"/>
          </w:tcPr>
          <w:p w:rsidR="006F2474" w:rsidRPr="00073B69" w:rsidRDefault="006F2474" w:rsidP="00EA6841">
            <w:pPr>
              <w:jc w:val="center"/>
              <w:rPr>
                <w:rFonts w:cs="Calibri"/>
                <w:sz w:val="20"/>
                <w:szCs w:val="20"/>
              </w:rPr>
            </w:pPr>
            <w:r w:rsidRPr="00073B69">
              <w:rPr>
                <w:rFonts w:cs="Calibri"/>
                <w:sz w:val="20"/>
                <w:szCs w:val="20"/>
              </w:rPr>
              <w:t>1 200 €</w:t>
            </w:r>
          </w:p>
        </w:tc>
        <w:tc>
          <w:tcPr>
            <w:tcW w:w="1119" w:type="dxa"/>
            <w:tcBorders>
              <w:left w:val="single" w:sz="4" w:space="0" w:color="auto"/>
              <w:bottom w:val="single" w:sz="18" w:space="0" w:color="auto"/>
              <w:right w:val="single" w:sz="4" w:space="0" w:color="auto"/>
            </w:tcBorders>
            <w:shd w:val="clear" w:color="auto" w:fill="FFFFFF"/>
            <w:vAlign w:val="center"/>
          </w:tcPr>
          <w:p w:rsidR="006F2474" w:rsidRPr="00073B69" w:rsidRDefault="006F2474" w:rsidP="00EA6841">
            <w:pPr>
              <w:jc w:val="center"/>
              <w:rPr>
                <w:rFonts w:cs="Calibri"/>
                <w:sz w:val="20"/>
                <w:szCs w:val="20"/>
              </w:rPr>
            </w:pPr>
          </w:p>
        </w:tc>
        <w:tc>
          <w:tcPr>
            <w:tcW w:w="1485" w:type="dxa"/>
            <w:tcBorders>
              <w:left w:val="single" w:sz="4" w:space="0" w:color="auto"/>
              <w:bottom w:val="single" w:sz="18" w:space="0" w:color="auto"/>
              <w:right w:val="single" w:sz="18" w:space="0" w:color="auto"/>
            </w:tcBorders>
            <w:shd w:val="clear" w:color="auto" w:fill="FFFFFF"/>
            <w:vAlign w:val="center"/>
          </w:tcPr>
          <w:p w:rsidR="006F2474" w:rsidRPr="00073B69" w:rsidRDefault="006F2474" w:rsidP="00EA6841">
            <w:pPr>
              <w:jc w:val="center"/>
              <w:rPr>
                <w:rFonts w:cs="Calibri"/>
                <w:sz w:val="20"/>
                <w:szCs w:val="20"/>
              </w:rPr>
            </w:pPr>
          </w:p>
        </w:tc>
      </w:tr>
    </w:tbl>
    <w:p w:rsidR="006F2474" w:rsidRDefault="006F2474" w:rsidP="006F2474"/>
    <w:p w:rsidR="006F2474" w:rsidRDefault="006F2474" w:rsidP="006F2474"/>
    <w:p w:rsidR="006F2474" w:rsidRPr="00D72AF4" w:rsidRDefault="006F2474" w:rsidP="006F2474">
      <w:pPr>
        <w:pStyle w:val="09-TexteLosangesBleus"/>
        <w:rPr>
          <w:lang w:eastAsia="fr-FR"/>
        </w:rPr>
      </w:pPr>
      <w:r w:rsidRPr="00D72AF4">
        <w:rPr>
          <w:lang w:eastAsia="fr-FR"/>
        </w:rPr>
        <w:t>Filière médico-sociale</w:t>
      </w:r>
    </w:p>
    <w:p w:rsidR="006F2474" w:rsidRPr="00C176D2" w:rsidRDefault="006F2474" w:rsidP="006F2474">
      <w:pPr>
        <w:pStyle w:val="Paragraphedeliste"/>
        <w:ind w:left="0"/>
        <w:jc w:val="both"/>
        <w:rPr>
          <w:rFonts w:ascii="Calibri" w:hAnsi="Calibri" w:cs="Calibri"/>
          <w:b/>
          <w:sz w:val="18"/>
          <w:szCs w:val="18"/>
          <w:u w:val="single"/>
        </w:rPr>
      </w:pPr>
    </w:p>
    <w:p w:rsidR="006F2474" w:rsidRPr="00C176D2" w:rsidRDefault="006F2474" w:rsidP="006F2474">
      <w:pPr>
        <w:pStyle w:val="Paragraphedeliste"/>
        <w:ind w:left="0"/>
        <w:jc w:val="both"/>
        <w:rPr>
          <w:rFonts w:ascii="Calibri" w:hAnsi="Calibri" w:cs="Calibri"/>
          <w:b/>
          <w:highlight w:val="cyan"/>
          <w:u w:val="single"/>
        </w:rPr>
      </w:pPr>
      <w:r w:rsidRPr="00C176D2">
        <w:rPr>
          <w:rFonts w:ascii="Calibri" w:hAnsi="Calibri" w:cs="Calibri"/>
          <w:iCs/>
          <w:sz w:val="18"/>
          <w:szCs w:val="18"/>
        </w:rPr>
        <w:t xml:space="preserve">Arrêté du 3 juin 2015 pris pour l’application du décret n°2014-513 au corps </w:t>
      </w:r>
      <w:r w:rsidRPr="00C176D2">
        <w:rPr>
          <w:rFonts w:ascii="Calibri" w:hAnsi="Calibri" w:cs="Calibri"/>
          <w:b/>
          <w:iCs/>
          <w:sz w:val="18"/>
          <w:szCs w:val="18"/>
          <w:u w:val="single"/>
        </w:rPr>
        <w:t xml:space="preserve">des conseillers techniques de service social </w:t>
      </w:r>
      <w:r w:rsidRPr="00C176D2">
        <w:rPr>
          <w:rFonts w:ascii="Calibri" w:hAnsi="Calibri" w:cs="Calibri"/>
          <w:iCs/>
          <w:sz w:val="18"/>
          <w:szCs w:val="18"/>
        </w:rPr>
        <w:t>des administrations de l’Etat transposable aux</w:t>
      </w:r>
      <w:r w:rsidRPr="00C176D2">
        <w:rPr>
          <w:rFonts w:ascii="Calibri" w:hAnsi="Calibri" w:cs="Calibri"/>
          <w:b/>
          <w:sz w:val="18"/>
          <w:szCs w:val="18"/>
        </w:rPr>
        <w:t xml:space="preserve"> </w:t>
      </w:r>
      <w:r w:rsidRPr="00C176D2">
        <w:rPr>
          <w:rFonts w:ascii="Calibri" w:hAnsi="Calibri" w:cs="Calibri"/>
          <w:sz w:val="18"/>
          <w:szCs w:val="18"/>
        </w:rPr>
        <w:t>conseillers territoriaux socio-éducatifs</w:t>
      </w:r>
      <w:r w:rsidRPr="00D72AF4">
        <w:rPr>
          <w:rFonts w:ascii="Calibri" w:hAnsi="Calibri" w:cs="Calibri"/>
          <w:iCs/>
        </w:rPr>
        <w:t>.</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4193"/>
        <w:gridCol w:w="1777"/>
        <w:gridCol w:w="1196"/>
        <w:gridCol w:w="1483"/>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conseillers socio-éducatif (A)</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Groupes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 xml:space="preserve">De </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Emplois ou fonctions exercées</w:t>
            </w:r>
          </w:p>
          <w:p w:rsidR="006F2474" w:rsidRPr="00C176D2" w:rsidRDefault="006F2474" w:rsidP="00EA6841">
            <w:pPr>
              <w:widowControl w:val="0"/>
              <w:autoSpaceDE w:val="0"/>
              <w:autoSpaceDN w:val="0"/>
              <w:adjustRightInd w:val="0"/>
              <w:jc w:val="center"/>
              <w:rPr>
                <w:rFonts w:cs="Calibri"/>
                <w:i/>
                <w:sz w:val="20"/>
                <w:szCs w:val="20"/>
              </w:rPr>
            </w:pPr>
            <w:r w:rsidRPr="00C176D2">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176D2" w:rsidRDefault="006F2474" w:rsidP="00EA6841">
            <w:pPr>
              <w:jc w:val="center"/>
              <w:rPr>
                <w:rFonts w:cs="Calibri"/>
                <w:b/>
                <w:sz w:val="20"/>
                <w:szCs w:val="20"/>
                <w:highlight w:val="cyan"/>
                <w:u w:val="single"/>
              </w:rPr>
            </w:pPr>
            <w:r w:rsidRPr="00C176D2">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1785"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Plafonds annuels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inférieure</w:t>
            </w:r>
          </w:p>
          <w:p w:rsidR="006F2474" w:rsidRPr="00C176D2" w:rsidRDefault="006F2474" w:rsidP="00EA6841">
            <w:pPr>
              <w:rPr>
                <w:rFonts w:cs="Calibri"/>
                <w:b/>
                <w:sz w:val="20"/>
                <w:szCs w:val="20"/>
              </w:rPr>
            </w:pPr>
            <w:r w:rsidRPr="00C176D2">
              <w:rPr>
                <w:rFonts w:cs="Calibri"/>
                <w:sz w:val="20"/>
                <w:szCs w:val="20"/>
              </w:rPr>
              <w:t>(facultative)</w:t>
            </w:r>
          </w:p>
        </w:tc>
        <w:tc>
          <w:tcPr>
            <w:tcW w:w="1490" w:type="dxa"/>
            <w:tcBorders>
              <w:top w:val="single" w:sz="12" w:space="0" w:color="auto"/>
              <w:bottom w:val="single" w:sz="2" w:space="0" w:color="auto"/>
              <w:right w:val="single" w:sz="18"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C176D2" w:rsidRDefault="006F2474" w:rsidP="00EA6841">
            <w:pPr>
              <w:rPr>
                <w:i/>
                <w:sz w:val="20"/>
                <w:szCs w:val="20"/>
              </w:rPr>
            </w:pPr>
            <w:r w:rsidRPr="00C176D2">
              <w:rPr>
                <w:rFonts w:cs="Calibri"/>
                <w:i/>
                <w:sz w:val="20"/>
                <w:szCs w:val="20"/>
              </w:rPr>
              <w:t>Ex : Directeur d’EHPAD, responsable du service social et socio-éducatif…..</w:t>
            </w:r>
          </w:p>
        </w:tc>
        <w:tc>
          <w:tcPr>
            <w:tcW w:w="1785" w:type="dxa"/>
            <w:tcBorders>
              <w:top w:val="dashSmallGap" w:sz="4" w:space="0" w:color="auto"/>
              <w:left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3 440 €</w:t>
            </w:r>
          </w:p>
        </w:tc>
        <w:tc>
          <w:tcPr>
            <w:tcW w:w="1119" w:type="dxa"/>
            <w:tcBorders>
              <w:top w:val="dashSmallGap" w:sz="4" w:space="0" w:color="auto"/>
              <w:left w:val="single" w:sz="4"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490" w:type="dxa"/>
            <w:tcBorders>
              <w:top w:val="dashSmallGap" w:sz="4" w:space="0" w:color="auto"/>
              <w:left w:val="single" w:sz="4"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2</w:t>
            </w:r>
          </w:p>
        </w:tc>
        <w:tc>
          <w:tcPr>
            <w:tcW w:w="4253" w:type="dxa"/>
            <w:tcBorders>
              <w:left w:val="single" w:sz="12" w:space="0" w:color="auto"/>
              <w:bottom w:val="single" w:sz="12" w:space="0" w:color="auto"/>
              <w:right w:val="single" w:sz="12" w:space="0" w:color="auto"/>
            </w:tcBorders>
            <w:shd w:val="clear" w:color="auto" w:fill="auto"/>
          </w:tcPr>
          <w:p w:rsidR="006F2474" w:rsidRPr="00C176D2" w:rsidRDefault="006F2474" w:rsidP="00EA6841">
            <w:pPr>
              <w:rPr>
                <w:i/>
                <w:sz w:val="20"/>
                <w:szCs w:val="20"/>
              </w:rPr>
            </w:pPr>
            <w:r w:rsidRPr="00C176D2">
              <w:rPr>
                <w:i/>
                <w:sz w:val="20"/>
                <w:szCs w:val="20"/>
              </w:rPr>
              <w:t>Ex : …..</w:t>
            </w:r>
          </w:p>
        </w:tc>
        <w:tc>
          <w:tcPr>
            <w:tcW w:w="1785" w:type="dxa"/>
            <w:tcBorders>
              <w:left w:val="single" w:sz="12" w:space="0" w:color="auto"/>
              <w:bottom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2 700 €</w:t>
            </w:r>
          </w:p>
        </w:tc>
        <w:tc>
          <w:tcPr>
            <w:tcW w:w="1119" w:type="dxa"/>
            <w:tcBorders>
              <w:left w:val="single" w:sz="4" w:space="0" w:color="auto"/>
              <w:bottom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490" w:type="dxa"/>
            <w:tcBorders>
              <w:left w:val="single" w:sz="4" w:space="0" w:color="auto"/>
              <w:bottom w:val="single" w:sz="12"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bl>
    <w:p w:rsidR="006F2474" w:rsidRDefault="006F2474" w:rsidP="006F2474">
      <w:pPr>
        <w:pStyle w:val="Paragraphedeliste"/>
        <w:spacing w:before="4" w:line="260" w:lineRule="exact"/>
        <w:ind w:left="0"/>
        <w:jc w:val="both"/>
        <w:rPr>
          <w:rFonts w:ascii="Calibri" w:hAnsi="Calibri" w:cs="Calibri"/>
          <w:sz w:val="18"/>
          <w:szCs w:val="18"/>
          <w:shd w:val="clear" w:color="auto" w:fill="FFFFFF"/>
        </w:rPr>
      </w:pPr>
    </w:p>
    <w:p w:rsidR="006F2474" w:rsidRDefault="006F2474" w:rsidP="006F2474">
      <w:pPr>
        <w:pStyle w:val="Paragraphedeliste"/>
        <w:spacing w:before="4" w:line="260" w:lineRule="exact"/>
        <w:ind w:left="0"/>
        <w:jc w:val="both"/>
        <w:rPr>
          <w:rFonts w:ascii="Calibri" w:hAnsi="Calibri" w:cs="Calibri"/>
          <w:sz w:val="18"/>
          <w:szCs w:val="18"/>
          <w:shd w:val="clear" w:color="auto" w:fill="FFFFFF"/>
        </w:rPr>
      </w:pPr>
    </w:p>
    <w:p w:rsidR="006F2474" w:rsidRDefault="006F2474" w:rsidP="006F2474">
      <w:pPr>
        <w:pStyle w:val="Paragraphedeliste"/>
        <w:spacing w:before="4" w:line="260" w:lineRule="exact"/>
        <w:ind w:left="0"/>
        <w:jc w:val="both"/>
        <w:rPr>
          <w:rFonts w:ascii="Calibri" w:hAnsi="Calibri" w:cs="Calibri"/>
          <w:sz w:val="18"/>
          <w:szCs w:val="18"/>
          <w:shd w:val="clear" w:color="auto" w:fill="FFFFFF"/>
        </w:rPr>
      </w:pPr>
    </w:p>
    <w:p w:rsidR="006F2474" w:rsidRDefault="006F2474" w:rsidP="006F2474">
      <w:pPr>
        <w:pStyle w:val="Paragraphedeliste"/>
        <w:spacing w:before="4" w:line="260" w:lineRule="exact"/>
        <w:ind w:left="0"/>
        <w:jc w:val="both"/>
        <w:rPr>
          <w:rFonts w:ascii="Calibri" w:hAnsi="Calibri" w:cs="Calibri"/>
          <w:sz w:val="18"/>
          <w:szCs w:val="18"/>
          <w:shd w:val="clear" w:color="auto" w:fill="FFFFFF"/>
        </w:rPr>
      </w:pPr>
    </w:p>
    <w:p w:rsidR="006F2474" w:rsidRPr="00C176D2" w:rsidRDefault="006F2474" w:rsidP="006F2474">
      <w:pPr>
        <w:pStyle w:val="Paragraphedeliste"/>
        <w:spacing w:before="4" w:line="260" w:lineRule="exact"/>
        <w:ind w:left="0"/>
        <w:jc w:val="both"/>
        <w:rPr>
          <w:rFonts w:ascii="Calibri" w:hAnsi="Calibri" w:cs="Calibri"/>
          <w:sz w:val="18"/>
          <w:szCs w:val="18"/>
        </w:rPr>
      </w:pPr>
      <w:r w:rsidRPr="00C176D2">
        <w:rPr>
          <w:rFonts w:ascii="Calibri" w:hAnsi="Calibri" w:cs="Calibri"/>
          <w:sz w:val="18"/>
          <w:szCs w:val="18"/>
          <w:shd w:val="clear" w:color="auto" w:fill="FFFFFF"/>
        </w:rPr>
        <w:t>Arrêté du 3 juin 2015</w:t>
      </w:r>
      <w:r w:rsidRPr="00C176D2">
        <w:rPr>
          <w:rFonts w:ascii="Calibri" w:hAnsi="Calibri" w:cs="Calibri"/>
          <w:b/>
          <w:sz w:val="18"/>
          <w:szCs w:val="18"/>
          <w:shd w:val="clear" w:color="auto" w:fill="FFFFFF"/>
        </w:rPr>
        <w:t> </w:t>
      </w:r>
      <w:r w:rsidRPr="00C176D2">
        <w:rPr>
          <w:rStyle w:val="lev"/>
          <w:rFonts w:ascii="Calibri" w:hAnsi="Calibri" w:cs="Calibri"/>
          <w:b w:val="0"/>
          <w:color w:val="000000"/>
          <w:sz w:val="18"/>
          <w:szCs w:val="18"/>
          <w:shd w:val="clear" w:color="auto" w:fill="FFFFFF"/>
        </w:rPr>
        <w:t xml:space="preserve">pris pour l'application au corps des </w:t>
      </w:r>
      <w:r w:rsidRPr="00C176D2">
        <w:rPr>
          <w:rStyle w:val="lev"/>
          <w:rFonts w:ascii="Calibri" w:hAnsi="Calibri" w:cs="Calibri"/>
          <w:color w:val="000000"/>
          <w:sz w:val="18"/>
          <w:szCs w:val="18"/>
          <w:u w:val="single"/>
          <w:shd w:val="clear" w:color="auto" w:fill="FFFFFF"/>
        </w:rPr>
        <w:t>assistants de service social des administrations de l'Etat</w:t>
      </w:r>
      <w:r w:rsidRPr="00C176D2">
        <w:rPr>
          <w:rFonts w:ascii="Calibri" w:hAnsi="Calibri" w:cs="Calibri"/>
          <w:b/>
          <w:sz w:val="18"/>
          <w:szCs w:val="18"/>
        </w:rPr>
        <w:t xml:space="preserve"> </w:t>
      </w:r>
      <w:r w:rsidRPr="00C176D2">
        <w:rPr>
          <w:rFonts w:ascii="Calibri" w:hAnsi="Calibri" w:cs="Calibri"/>
          <w:sz w:val="18"/>
          <w:szCs w:val="18"/>
        </w:rPr>
        <w:t>dont le régime indemnitaire est pris en référence pour les assistants territoriaux socio-éducatif.</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9"/>
        <w:gridCol w:w="4193"/>
        <w:gridCol w:w="1777"/>
        <w:gridCol w:w="1196"/>
        <w:gridCol w:w="1482"/>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assistants socio-éducatifs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Groupes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 xml:space="preserve">De </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Emplois ou fonctions exercées</w:t>
            </w:r>
          </w:p>
          <w:p w:rsidR="006F2474" w:rsidRPr="00C176D2" w:rsidRDefault="006F2474" w:rsidP="00EA6841">
            <w:pPr>
              <w:widowControl w:val="0"/>
              <w:autoSpaceDE w:val="0"/>
              <w:autoSpaceDN w:val="0"/>
              <w:adjustRightInd w:val="0"/>
              <w:jc w:val="center"/>
              <w:rPr>
                <w:rFonts w:cs="Calibri"/>
                <w:i/>
                <w:sz w:val="20"/>
                <w:szCs w:val="20"/>
              </w:rPr>
            </w:pPr>
            <w:r w:rsidRPr="00C176D2">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176D2" w:rsidRDefault="006F2474" w:rsidP="00EA6841">
            <w:pPr>
              <w:jc w:val="center"/>
              <w:rPr>
                <w:rFonts w:cs="Calibri"/>
                <w:b/>
                <w:sz w:val="20"/>
                <w:szCs w:val="20"/>
                <w:highlight w:val="cyan"/>
                <w:u w:val="single"/>
              </w:rPr>
            </w:pPr>
            <w:r w:rsidRPr="00C176D2">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1785"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Plafonds annuels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inférieure</w:t>
            </w:r>
          </w:p>
          <w:p w:rsidR="006F2474" w:rsidRPr="00C176D2" w:rsidRDefault="006F2474" w:rsidP="00EA6841">
            <w:pPr>
              <w:rPr>
                <w:rFonts w:cs="Calibri"/>
                <w:b/>
                <w:sz w:val="20"/>
                <w:szCs w:val="20"/>
              </w:rPr>
            </w:pPr>
            <w:r w:rsidRPr="00C176D2">
              <w:rPr>
                <w:rFonts w:cs="Calibri"/>
                <w:sz w:val="20"/>
                <w:szCs w:val="20"/>
              </w:rPr>
              <w:t>(facultative)</w:t>
            </w:r>
          </w:p>
        </w:tc>
        <w:tc>
          <w:tcPr>
            <w:tcW w:w="1490" w:type="dxa"/>
            <w:tcBorders>
              <w:top w:val="single" w:sz="12" w:space="0" w:color="auto"/>
              <w:bottom w:val="single" w:sz="2" w:space="0" w:color="auto"/>
              <w:right w:val="single" w:sz="18"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C176D2" w:rsidRDefault="006F2474" w:rsidP="00EA6841">
            <w:pPr>
              <w:rPr>
                <w:rFonts w:cs="Calibri"/>
                <w:i/>
                <w:sz w:val="20"/>
                <w:szCs w:val="20"/>
              </w:rPr>
            </w:pPr>
            <w:r w:rsidRPr="00C176D2">
              <w:rPr>
                <w:rFonts w:cs="Calibri"/>
                <w:i/>
                <w:sz w:val="20"/>
                <w:szCs w:val="20"/>
              </w:rPr>
              <w:t>Ex : Encadrement, sujétions, qualification, …..</w:t>
            </w:r>
          </w:p>
        </w:tc>
        <w:tc>
          <w:tcPr>
            <w:tcW w:w="1785" w:type="dxa"/>
            <w:tcBorders>
              <w:top w:val="dashSmallGap" w:sz="4" w:space="0" w:color="auto"/>
              <w:left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1 630 €</w:t>
            </w:r>
          </w:p>
        </w:tc>
        <w:tc>
          <w:tcPr>
            <w:tcW w:w="1119" w:type="dxa"/>
            <w:tcBorders>
              <w:top w:val="dashSmallGap" w:sz="4" w:space="0" w:color="auto"/>
              <w:left w:val="single" w:sz="4"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490" w:type="dxa"/>
            <w:tcBorders>
              <w:top w:val="dashSmallGap" w:sz="4" w:space="0" w:color="auto"/>
              <w:left w:val="single" w:sz="4"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2</w:t>
            </w:r>
          </w:p>
        </w:tc>
        <w:tc>
          <w:tcPr>
            <w:tcW w:w="4253" w:type="dxa"/>
            <w:tcBorders>
              <w:left w:val="single" w:sz="12" w:space="0" w:color="auto"/>
              <w:bottom w:val="single" w:sz="12" w:space="0" w:color="auto"/>
              <w:right w:val="single" w:sz="12" w:space="0" w:color="auto"/>
            </w:tcBorders>
            <w:shd w:val="clear" w:color="auto" w:fill="auto"/>
          </w:tcPr>
          <w:p w:rsidR="006F2474" w:rsidRPr="00C176D2" w:rsidRDefault="006F2474" w:rsidP="00EA6841">
            <w:pPr>
              <w:rPr>
                <w:i/>
                <w:sz w:val="20"/>
                <w:szCs w:val="20"/>
              </w:rPr>
            </w:pPr>
            <w:r w:rsidRPr="00C176D2">
              <w:rPr>
                <w:i/>
                <w:sz w:val="20"/>
                <w:szCs w:val="20"/>
              </w:rPr>
              <w:t>Ex : ……</w:t>
            </w:r>
          </w:p>
        </w:tc>
        <w:tc>
          <w:tcPr>
            <w:tcW w:w="1785" w:type="dxa"/>
            <w:tcBorders>
              <w:left w:val="single" w:sz="12" w:space="0" w:color="auto"/>
              <w:bottom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1 440 €</w:t>
            </w:r>
          </w:p>
        </w:tc>
        <w:tc>
          <w:tcPr>
            <w:tcW w:w="1119" w:type="dxa"/>
            <w:tcBorders>
              <w:left w:val="single" w:sz="4" w:space="0" w:color="auto"/>
              <w:bottom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490" w:type="dxa"/>
            <w:tcBorders>
              <w:left w:val="single" w:sz="4" w:space="0" w:color="auto"/>
              <w:bottom w:val="single" w:sz="12"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bl>
    <w:p w:rsidR="006F2474" w:rsidRDefault="006F2474" w:rsidP="006F2474">
      <w:pPr>
        <w:rPr>
          <w:rFonts w:cs="Calibri"/>
          <w:bCs/>
          <w:sz w:val="20"/>
          <w:szCs w:val="20"/>
        </w:rPr>
      </w:pPr>
    </w:p>
    <w:p w:rsidR="006F2474" w:rsidRDefault="006F2474" w:rsidP="006F2474">
      <w:pPr>
        <w:pStyle w:val="Paragraphedeliste"/>
        <w:ind w:left="0"/>
        <w:jc w:val="both"/>
        <w:rPr>
          <w:rFonts w:ascii="Calibri" w:hAnsi="Calibri" w:cs="Calibri"/>
          <w:iCs/>
        </w:rPr>
      </w:pPr>
    </w:p>
    <w:p w:rsidR="006F2474" w:rsidRDefault="006F2474" w:rsidP="006F2474">
      <w:pPr>
        <w:pStyle w:val="Paragraphedeliste"/>
        <w:ind w:left="0"/>
        <w:jc w:val="both"/>
        <w:rPr>
          <w:rFonts w:ascii="Calibri" w:hAnsi="Calibri" w:cs="Calibri"/>
          <w:iCs/>
          <w:sz w:val="18"/>
          <w:szCs w:val="18"/>
        </w:rPr>
      </w:pPr>
    </w:p>
    <w:p w:rsidR="006F2474" w:rsidRPr="00C176D2" w:rsidRDefault="006F2474" w:rsidP="006F2474">
      <w:pPr>
        <w:pStyle w:val="Paragraphedeliste"/>
        <w:ind w:left="0"/>
        <w:jc w:val="both"/>
        <w:rPr>
          <w:sz w:val="18"/>
          <w:szCs w:val="18"/>
        </w:rPr>
      </w:pPr>
      <w:r w:rsidRPr="00C176D2">
        <w:rPr>
          <w:rFonts w:ascii="Calibri" w:hAnsi="Calibri" w:cs="Calibri"/>
          <w:iCs/>
          <w:sz w:val="18"/>
          <w:szCs w:val="18"/>
        </w:rPr>
        <w:t xml:space="preserve">Arrêtés du 20 mai 2014 et du 26 novembre 2014 pris pour l’application du décret n°2014-513 aux corps </w:t>
      </w:r>
      <w:r w:rsidRPr="00C176D2">
        <w:rPr>
          <w:rFonts w:ascii="Calibri" w:hAnsi="Calibri" w:cs="Calibri"/>
          <w:b/>
          <w:iCs/>
          <w:sz w:val="18"/>
          <w:szCs w:val="18"/>
          <w:u w:val="single"/>
        </w:rPr>
        <w:t>des adjoints administratifs des administrations d’Etat</w:t>
      </w:r>
      <w:r w:rsidRPr="00C176D2">
        <w:rPr>
          <w:rFonts w:ascii="Calibri" w:hAnsi="Calibri" w:cs="Calibri"/>
          <w:iCs/>
          <w:sz w:val="18"/>
          <w:szCs w:val="18"/>
        </w:rPr>
        <w:t xml:space="preserve"> </w:t>
      </w:r>
      <w:r w:rsidRPr="00C176D2">
        <w:rPr>
          <w:rFonts w:ascii="Calibri" w:hAnsi="Calibri" w:cs="Calibri"/>
          <w:sz w:val="18"/>
          <w:szCs w:val="18"/>
        </w:rPr>
        <w:t xml:space="preserve">dont le régime indemnitaire est pris en référence pour les </w:t>
      </w:r>
      <w:r w:rsidRPr="00C176D2">
        <w:rPr>
          <w:rFonts w:ascii="Calibri" w:hAnsi="Calibri" w:cs="Calibri"/>
          <w:iCs/>
          <w:sz w:val="18"/>
          <w:szCs w:val="18"/>
        </w:rPr>
        <w:t>agents sociaux territoriaux</w:t>
      </w:r>
      <w:r w:rsidRPr="00C176D2">
        <w:rPr>
          <w:rFonts w:ascii="Trebuchet MS" w:hAnsi="Trebuchet MS"/>
          <w:iCs/>
          <w:sz w:val="18"/>
          <w:szCs w:val="18"/>
        </w:rPr>
        <w:t xml:space="preserve">. </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4253"/>
        <w:gridCol w:w="1701"/>
        <w:gridCol w:w="1418"/>
        <w:gridCol w:w="1275"/>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sidRPr="004A1017">
              <w:rPr>
                <w:rFonts w:cs="Calibri"/>
                <w:color w:val="FFFFFF"/>
              </w:rPr>
              <w:t>Cadre d’emplois des agents sociaux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Groupes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 xml:space="preserve">De </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Emplois ou fonctions exercées</w:t>
            </w:r>
          </w:p>
          <w:p w:rsidR="006F2474" w:rsidRPr="00C176D2" w:rsidRDefault="006F2474" w:rsidP="00EA6841">
            <w:pPr>
              <w:widowControl w:val="0"/>
              <w:autoSpaceDE w:val="0"/>
              <w:autoSpaceDN w:val="0"/>
              <w:adjustRightInd w:val="0"/>
              <w:jc w:val="center"/>
              <w:rPr>
                <w:rFonts w:cs="Calibri"/>
                <w:i/>
                <w:sz w:val="20"/>
                <w:szCs w:val="20"/>
              </w:rPr>
            </w:pPr>
            <w:r w:rsidRPr="00C176D2">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176D2" w:rsidRDefault="006F2474" w:rsidP="00EA6841">
            <w:pPr>
              <w:jc w:val="center"/>
              <w:rPr>
                <w:rFonts w:cs="Calibri"/>
                <w:b/>
                <w:sz w:val="20"/>
                <w:szCs w:val="20"/>
                <w:highlight w:val="cyan"/>
                <w:u w:val="single"/>
              </w:rPr>
            </w:pPr>
            <w:r w:rsidRPr="00C176D2">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1701"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Plafonds annuels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réglementaire</w:t>
            </w:r>
          </w:p>
        </w:tc>
        <w:tc>
          <w:tcPr>
            <w:tcW w:w="1418" w:type="dxa"/>
            <w:tcBorders>
              <w:top w:val="single" w:sz="12" w:space="0" w:color="auto"/>
              <w:left w:val="single" w:sz="4" w:space="0" w:color="auto"/>
              <w:bottom w:val="single" w:sz="2"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inférieure</w:t>
            </w:r>
          </w:p>
          <w:p w:rsidR="006F2474" w:rsidRPr="00C176D2" w:rsidRDefault="006F2474" w:rsidP="00EA6841">
            <w:pPr>
              <w:rPr>
                <w:rFonts w:cs="Calibri"/>
                <w:b/>
                <w:sz w:val="20"/>
                <w:szCs w:val="20"/>
              </w:rPr>
            </w:pPr>
            <w:r w:rsidRPr="00C176D2">
              <w:rPr>
                <w:rFonts w:cs="Calibri"/>
                <w:sz w:val="20"/>
                <w:szCs w:val="20"/>
              </w:rPr>
              <w:t>(facultative)</w:t>
            </w:r>
          </w:p>
        </w:tc>
        <w:tc>
          <w:tcPr>
            <w:tcW w:w="1275" w:type="dxa"/>
            <w:tcBorders>
              <w:top w:val="single" w:sz="12" w:space="0" w:color="auto"/>
              <w:bottom w:val="single" w:sz="2" w:space="0" w:color="auto"/>
              <w:right w:val="single" w:sz="18"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C176D2" w:rsidRDefault="006F2474" w:rsidP="00EA6841">
            <w:pPr>
              <w:rPr>
                <w:rFonts w:cs="Calibri"/>
                <w:i/>
                <w:sz w:val="20"/>
                <w:szCs w:val="20"/>
              </w:rPr>
            </w:pPr>
            <w:r w:rsidRPr="00C176D2">
              <w:rPr>
                <w:rFonts w:cs="Calibri"/>
                <w:i/>
                <w:sz w:val="20"/>
                <w:szCs w:val="20"/>
              </w:rPr>
              <w:t>Ex : Travailleur familial, encadrement de proximité d’usagers…</w:t>
            </w:r>
          </w:p>
        </w:tc>
        <w:tc>
          <w:tcPr>
            <w:tcW w:w="1701" w:type="dxa"/>
            <w:tcBorders>
              <w:top w:val="dashSmallGap" w:sz="4" w:space="0" w:color="auto"/>
              <w:left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1 260 €</w:t>
            </w:r>
          </w:p>
        </w:tc>
        <w:tc>
          <w:tcPr>
            <w:tcW w:w="1418" w:type="dxa"/>
            <w:tcBorders>
              <w:top w:val="dashSmallGap" w:sz="4" w:space="0" w:color="auto"/>
              <w:left w:val="single" w:sz="4"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275" w:type="dxa"/>
            <w:tcBorders>
              <w:top w:val="dashSmallGap" w:sz="4" w:space="0" w:color="auto"/>
              <w:left w:val="single" w:sz="4"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2</w:t>
            </w:r>
          </w:p>
        </w:tc>
        <w:tc>
          <w:tcPr>
            <w:tcW w:w="4253" w:type="dxa"/>
            <w:tcBorders>
              <w:left w:val="single" w:sz="12" w:space="0" w:color="auto"/>
              <w:bottom w:val="single" w:sz="12" w:space="0" w:color="auto"/>
              <w:right w:val="single" w:sz="12" w:space="0" w:color="auto"/>
            </w:tcBorders>
            <w:shd w:val="clear" w:color="auto" w:fill="auto"/>
            <w:vAlign w:val="center"/>
          </w:tcPr>
          <w:p w:rsidR="006F2474" w:rsidRPr="00C176D2" w:rsidRDefault="006F2474" w:rsidP="00EA6841">
            <w:pPr>
              <w:rPr>
                <w:rFonts w:cs="Calibri"/>
                <w:i/>
                <w:sz w:val="20"/>
                <w:szCs w:val="20"/>
              </w:rPr>
            </w:pPr>
            <w:r w:rsidRPr="00C176D2">
              <w:rPr>
                <w:rFonts w:cs="Calibri"/>
                <w:i/>
                <w:sz w:val="20"/>
                <w:szCs w:val="20"/>
              </w:rPr>
              <w:t>Ex : Exécution….</w:t>
            </w:r>
          </w:p>
        </w:tc>
        <w:tc>
          <w:tcPr>
            <w:tcW w:w="1701" w:type="dxa"/>
            <w:tcBorders>
              <w:left w:val="single" w:sz="12" w:space="0" w:color="auto"/>
              <w:bottom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1 200 €</w:t>
            </w:r>
          </w:p>
        </w:tc>
        <w:tc>
          <w:tcPr>
            <w:tcW w:w="1418" w:type="dxa"/>
            <w:tcBorders>
              <w:left w:val="single" w:sz="4" w:space="0" w:color="auto"/>
              <w:bottom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275" w:type="dxa"/>
            <w:tcBorders>
              <w:left w:val="single" w:sz="4" w:space="0" w:color="auto"/>
              <w:bottom w:val="single" w:sz="12"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bl>
    <w:p w:rsidR="006F2474" w:rsidRDefault="006F2474" w:rsidP="006F2474">
      <w:pPr>
        <w:pStyle w:val="Paragraphedeliste"/>
        <w:ind w:left="0"/>
        <w:jc w:val="both"/>
        <w:rPr>
          <w:rFonts w:ascii="Calibri" w:hAnsi="Calibri"/>
          <w:sz w:val="22"/>
          <w:szCs w:val="22"/>
          <w:lang w:eastAsia="en-US"/>
        </w:rPr>
      </w:pPr>
    </w:p>
    <w:p w:rsidR="006F2474" w:rsidRPr="00C176D2" w:rsidRDefault="006F2474" w:rsidP="006F2474">
      <w:pPr>
        <w:pStyle w:val="Paragraphedeliste"/>
        <w:ind w:left="0"/>
        <w:jc w:val="both"/>
        <w:rPr>
          <w:rFonts w:ascii="Calibri" w:hAnsi="Calibri" w:cs="Calibri"/>
          <w:iCs/>
          <w:sz w:val="18"/>
          <w:szCs w:val="18"/>
        </w:rPr>
      </w:pPr>
      <w:r w:rsidRPr="00C176D2">
        <w:rPr>
          <w:rFonts w:ascii="Calibri" w:hAnsi="Calibri" w:cs="Calibri"/>
          <w:iCs/>
          <w:sz w:val="18"/>
          <w:szCs w:val="18"/>
        </w:rPr>
        <w:t xml:space="preserve">Arrêtés du 20 mai 2014 et du 26 novembre 2014 pris pour l’application du décret n° 2014-513 aux corps des </w:t>
      </w:r>
      <w:r w:rsidRPr="00C176D2">
        <w:rPr>
          <w:rFonts w:ascii="Calibri" w:hAnsi="Calibri" w:cs="Calibri"/>
          <w:b/>
          <w:iCs/>
          <w:sz w:val="18"/>
          <w:szCs w:val="18"/>
          <w:u w:val="single"/>
        </w:rPr>
        <w:t>adjoints administratifs des administrations d’Etat</w:t>
      </w:r>
      <w:r w:rsidRPr="00C176D2">
        <w:rPr>
          <w:rFonts w:ascii="Calibri" w:hAnsi="Calibri" w:cs="Calibri"/>
          <w:iCs/>
          <w:sz w:val="18"/>
          <w:szCs w:val="18"/>
        </w:rPr>
        <w:t xml:space="preserve"> </w:t>
      </w:r>
      <w:r w:rsidRPr="00C176D2">
        <w:rPr>
          <w:rFonts w:ascii="Calibri" w:hAnsi="Calibri" w:cs="Calibri"/>
          <w:sz w:val="18"/>
          <w:szCs w:val="18"/>
        </w:rPr>
        <w:t>dont le régime indemnitaire est pris en référence pour les agents territoriaux spécialisés des écoles maternelles</w:t>
      </w:r>
      <w:r w:rsidRPr="00C176D2">
        <w:rPr>
          <w:rFonts w:ascii="Calibri" w:hAnsi="Calibri" w:cs="Calibri"/>
          <w:iCs/>
          <w:sz w:val="18"/>
          <w:szCs w:val="18"/>
        </w:rPr>
        <w:t xml:space="preserve">. </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4253"/>
        <w:gridCol w:w="1701"/>
        <w:gridCol w:w="1418"/>
        <w:gridCol w:w="1275"/>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vAlign w:val="center"/>
          </w:tcPr>
          <w:p w:rsidR="006F2474" w:rsidRPr="004A1017" w:rsidRDefault="006F2474" w:rsidP="00EA6841">
            <w:pPr>
              <w:jc w:val="center"/>
              <w:rPr>
                <w:color w:val="FFFFFF"/>
              </w:rPr>
            </w:pPr>
            <w:r w:rsidRPr="004A1017">
              <w:rPr>
                <w:rFonts w:cs="Calibri"/>
                <w:color w:val="FFFFFF"/>
              </w:rPr>
              <w:t>Cadre d’emplois des assistants territoriaux spécialisé des écoles maternelles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Groupes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 xml:space="preserve">De </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Emplois ou fonctions exercées</w:t>
            </w:r>
          </w:p>
          <w:p w:rsidR="006F2474" w:rsidRPr="00C176D2" w:rsidRDefault="006F2474" w:rsidP="00EA6841">
            <w:pPr>
              <w:widowControl w:val="0"/>
              <w:autoSpaceDE w:val="0"/>
              <w:autoSpaceDN w:val="0"/>
              <w:adjustRightInd w:val="0"/>
              <w:jc w:val="center"/>
              <w:rPr>
                <w:rFonts w:cs="Calibri"/>
                <w:i/>
                <w:sz w:val="20"/>
                <w:szCs w:val="20"/>
              </w:rPr>
            </w:pPr>
            <w:r w:rsidRPr="00C176D2">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176D2" w:rsidRDefault="006F2474" w:rsidP="00EA6841">
            <w:pPr>
              <w:jc w:val="center"/>
              <w:rPr>
                <w:rFonts w:cs="Calibri"/>
                <w:b/>
                <w:sz w:val="20"/>
                <w:szCs w:val="20"/>
                <w:highlight w:val="cyan"/>
                <w:u w:val="single"/>
              </w:rPr>
            </w:pPr>
            <w:r w:rsidRPr="00C176D2">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1701"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Plafonds annuels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réglementaire</w:t>
            </w:r>
          </w:p>
        </w:tc>
        <w:tc>
          <w:tcPr>
            <w:tcW w:w="1418" w:type="dxa"/>
            <w:tcBorders>
              <w:top w:val="single" w:sz="12" w:space="0" w:color="auto"/>
              <w:left w:val="single" w:sz="4" w:space="0" w:color="auto"/>
              <w:bottom w:val="single" w:sz="2"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inférieure</w:t>
            </w:r>
          </w:p>
          <w:p w:rsidR="006F2474" w:rsidRPr="00C176D2" w:rsidRDefault="006F2474" w:rsidP="00EA6841">
            <w:pPr>
              <w:rPr>
                <w:rFonts w:cs="Calibri"/>
                <w:b/>
                <w:sz w:val="20"/>
                <w:szCs w:val="20"/>
              </w:rPr>
            </w:pPr>
            <w:r w:rsidRPr="00C176D2">
              <w:rPr>
                <w:rFonts w:cs="Calibri"/>
                <w:sz w:val="20"/>
                <w:szCs w:val="20"/>
              </w:rPr>
              <w:t>(facultative)</w:t>
            </w:r>
          </w:p>
        </w:tc>
        <w:tc>
          <w:tcPr>
            <w:tcW w:w="1275" w:type="dxa"/>
            <w:tcBorders>
              <w:top w:val="single" w:sz="12" w:space="0" w:color="auto"/>
              <w:bottom w:val="single" w:sz="2" w:space="0" w:color="auto"/>
              <w:right w:val="single" w:sz="18"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C176D2" w:rsidRDefault="006F2474" w:rsidP="00EA6841">
            <w:pPr>
              <w:rPr>
                <w:rFonts w:cs="Calibri"/>
                <w:i/>
                <w:sz w:val="20"/>
                <w:szCs w:val="20"/>
              </w:rPr>
            </w:pPr>
            <w:r w:rsidRPr="00C176D2">
              <w:rPr>
                <w:rFonts w:cs="Calibri"/>
                <w:i/>
                <w:sz w:val="20"/>
                <w:szCs w:val="20"/>
              </w:rPr>
              <w:t>Ex : ATSEM ayant des responsabilités particulières …..</w:t>
            </w:r>
          </w:p>
        </w:tc>
        <w:tc>
          <w:tcPr>
            <w:tcW w:w="1701" w:type="dxa"/>
            <w:tcBorders>
              <w:top w:val="dashSmallGap" w:sz="4" w:space="0" w:color="auto"/>
              <w:left w:val="single" w:sz="12"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 xml:space="preserve">1 260 € </w:t>
            </w:r>
          </w:p>
        </w:tc>
        <w:tc>
          <w:tcPr>
            <w:tcW w:w="1418" w:type="dxa"/>
            <w:tcBorders>
              <w:top w:val="dashSmallGap" w:sz="4" w:space="0" w:color="auto"/>
              <w:left w:val="single" w:sz="4"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275" w:type="dxa"/>
            <w:tcBorders>
              <w:top w:val="dashSmallGap" w:sz="4" w:space="0" w:color="auto"/>
              <w:left w:val="single" w:sz="4"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2</w:t>
            </w:r>
          </w:p>
        </w:tc>
        <w:tc>
          <w:tcPr>
            <w:tcW w:w="4253" w:type="dxa"/>
            <w:tcBorders>
              <w:left w:val="single" w:sz="12" w:space="0" w:color="auto"/>
              <w:bottom w:val="single" w:sz="18" w:space="0" w:color="auto"/>
              <w:right w:val="single" w:sz="12" w:space="0" w:color="auto"/>
            </w:tcBorders>
            <w:shd w:val="clear" w:color="auto" w:fill="auto"/>
            <w:vAlign w:val="center"/>
          </w:tcPr>
          <w:p w:rsidR="006F2474" w:rsidRPr="00C176D2" w:rsidRDefault="006F2474" w:rsidP="00EA6841">
            <w:pPr>
              <w:rPr>
                <w:rFonts w:cs="Calibri"/>
                <w:i/>
                <w:sz w:val="20"/>
                <w:szCs w:val="20"/>
              </w:rPr>
            </w:pPr>
            <w:r w:rsidRPr="00C176D2">
              <w:rPr>
                <w:rFonts w:cs="Calibri"/>
                <w:i/>
                <w:sz w:val="20"/>
                <w:szCs w:val="20"/>
              </w:rPr>
              <w:t>Ex : Agent d’exécution……</w:t>
            </w:r>
          </w:p>
        </w:tc>
        <w:tc>
          <w:tcPr>
            <w:tcW w:w="1701" w:type="dxa"/>
            <w:tcBorders>
              <w:left w:val="single" w:sz="12" w:space="0" w:color="auto"/>
              <w:bottom w:val="single" w:sz="18"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r w:rsidRPr="00C176D2">
              <w:rPr>
                <w:rFonts w:cs="Calibri"/>
                <w:sz w:val="20"/>
                <w:szCs w:val="20"/>
              </w:rPr>
              <w:t>1 200 €</w:t>
            </w:r>
          </w:p>
        </w:tc>
        <w:tc>
          <w:tcPr>
            <w:tcW w:w="1418" w:type="dxa"/>
            <w:tcBorders>
              <w:left w:val="single" w:sz="4" w:space="0" w:color="auto"/>
              <w:bottom w:val="single" w:sz="18" w:space="0" w:color="auto"/>
              <w:right w:val="single" w:sz="4" w:space="0" w:color="auto"/>
            </w:tcBorders>
            <w:shd w:val="clear" w:color="auto" w:fill="auto"/>
            <w:vAlign w:val="center"/>
          </w:tcPr>
          <w:p w:rsidR="006F2474" w:rsidRPr="00C176D2" w:rsidRDefault="006F2474" w:rsidP="00EA6841">
            <w:pPr>
              <w:jc w:val="center"/>
              <w:rPr>
                <w:rFonts w:cs="Calibri"/>
                <w:sz w:val="20"/>
                <w:szCs w:val="20"/>
              </w:rPr>
            </w:pPr>
          </w:p>
        </w:tc>
        <w:tc>
          <w:tcPr>
            <w:tcW w:w="1275" w:type="dxa"/>
            <w:tcBorders>
              <w:left w:val="single" w:sz="4" w:space="0" w:color="auto"/>
              <w:bottom w:val="single" w:sz="18" w:space="0" w:color="auto"/>
              <w:right w:val="single" w:sz="18" w:space="0" w:color="auto"/>
            </w:tcBorders>
            <w:shd w:val="clear" w:color="auto" w:fill="auto"/>
            <w:vAlign w:val="center"/>
          </w:tcPr>
          <w:p w:rsidR="006F2474" w:rsidRPr="00C176D2" w:rsidRDefault="006F2474" w:rsidP="00EA6841">
            <w:pPr>
              <w:jc w:val="center"/>
              <w:rPr>
                <w:rFonts w:cs="Calibri"/>
                <w:sz w:val="20"/>
                <w:szCs w:val="20"/>
              </w:rPr>
            </w:pPr>
          </w:p>
        </w:tc>
      </w:tr>
    </w:tbl>
    <w:p w:rsidR="006F2474" w:rsidRDefault="006F2474" w:rsidP="006F2474"/>
    <w:p w:rsidR="006F2474" w:rsidRDefault="006F2474" w:rsidP="006F2474"/>
    <w:p w:rsidR="006F2474" w:rsidRDefault="006F2474" w:rsidP="006F2474"/>
    <w:p w:rsidR="006F2474" w:rsidRDefault="006F2474" w:rsidP="006F2474"/>
    <w:p w:rsidR="006F2474" w:rsidRDefault="006F2474" w:rsidP="006F2474">
      <w:pPr>
        <w:pStyle w:val="09-TexteLosangesBleus"/>
      </w:pPr>
      <w:r>
        <w:t>Filière culturelle</w:t>
      </w:r>
    </w:p>
    <w:p w:rsidR="006F2474" w:rsidRDefault="006F2474" w:rsidP="006F2474">
      <w:pPr>
        <w:pStyle w:val="09-TexteLosangesBleus"/>
        <w:numPr>
          <w:ilvl w:val="0"/>
          <w:numId w:val="0"/>
        </w:numPr>
        <w:ind w:left="227"/>
        <w:rPr>
          <w:rFonts w:cs="Calibri"/>
          <w:b w:val="0"/>
          <w:iCs/>
          <w:sz w:val="18"/>
          <w:szCs w:val="18"/>
          <w:lang w:eastAsia="fr-FR"/>
        </w:rPr>
      </w:pPr>
      <w:r w:rsidRPr="00FC5FD9">
        <w:rPr>
          <w:rFonts w:cs="Calibri"/>
          <w:b w:val="0"/>
          <w:iCs/>
          <w:sz w:val="18"/>
          <w:szCs w:val="18"/>
          <w:lang w:eastAsia="fr-FR"/>
        </w:rPr>
        <w:t xml:space="preserve">Arrêté du 30 décembre 2016 pris pour l’application </w:t>
      </w:r>
      <w:r w:rsidRPr="00FC5FD9">
        <w:rPr>
          <w:rFonts w:cs="Calibri"/>
          <w:iCs/>
          <w:sz w:val="18"/>
          <w:szCs w:val="18"/>
          <w:u w:val="single"/>
          <w:lang w:eastAsia="fr-FR"/>
        </w:rPr>
        <w:t>au corps des adjoints techniques d’accueil, de surveillance et de magasinage</w:t>
      </w:r>
      <w:r w:rsidRPr="00FC5FD9">
        <w:rPr>
          <w:rFonts w:cs="Calibri"/>
          <w:b w:val="0"/>
          <w:iCs/>
          <w:sz w:val="18"/>
          <w:szCs w:val="18"/>
          <w:lang w:eastAsia="fr-FR"/>
        </w:rPr>
        <w:t xml:space="preserve"> des dispositions du décret no 2014-513 du 20 mai 2014 portant création d’un régime indemnitaire tenant compte des fonctions, des sujétions, de l’expertise et de l’engagement professionnel dans la fonction publique de l’Etat</w:t>
      </w:r>
    </w:p>
    <w:p w:rsidR="006F2474" w:rsidRPr="00FC5FD9" w:rsidRDefault="006F2474" w:rsidP="006F2474">
      <w:pPr>
        <w:pStyle w:val="09-TexteLosangesBleus"/>
        <w:numPr>
          <w:ilvl w:val="0"/>
          <w:numId w:val="0"/>
        </w:numPr>
        <w:ind w:left="227"/>
        <w:rPr>
          <w:rFonts w:cs="Calibri"/>
          <w:b w:val="0"/>
          <w:iCs/>
          <w:sz w:val="18"/>
          <w:szCs w:val="18"/>
          <w:lang w:eastAsia="fr-FR"/>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9"/>
        <w:gridCol w:w="4193"/>
        <w:gridCol w:w="1782"/>
        <w:gridCol w:w="1196"/>
        <w:gridCol w:w="1477"/>
      </w:tblGrid>
      <w:tr w:rsidR="006F2474"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tcPr>
          <w:p w:rsidR="006F2474" w:rsidRDefault="006F2474" w:rsidP="00EA6841">
            <w:pPr>
              <w:pStyle w:val="02-En-tteContacts"/>
              <w:ind w:left="108"/>
              <w:jc w:val="center"/>
            </w:pPr>
          </w:p>
          <w:p w:rsidR="006F2474" w:rsidRPr="004A1017" w:rsidRDefault="006F2474" w:rsidP="00EA6841">
            <w:pPr>
              <w:ind w:left="108"/>
              <w:jc w:val="center"/>
              <w:rPr>
                <w:color w:val="FFFFFF"/>
              </w:rPr>
            </w:pPr>
            <w:r>
              <w:rPr>
                <w:rFonts w:cs="Calibri"/>
                <w:color w:val="FFFFFF"/>
              </w:rPr>
              <w:t>Cadre d’emplois des adjoints du patrimoine</w:t>
            </w:r>
            <w:r w:rsidRPr="004A1017">
              <w:rPr>
                <w:rFonts w:cs="Calibri"/>
                <w:color w:val="FFFFFF"/>
              </w:rPr>
              <w:t xml:space="preserve">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lastRenderedPageBreak/>
              <w:t>Groupes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 xml:space="preserve">De </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Emplois ou fonctions exercées</w:t>
            </w:r>
          </w:p>
          <w:p w:rsidR="006F2474" w:rsidRPr="00073B69" w:rsidRDefault="006F2474" w:rsidP="00EA6841">
            <w:pPr>
              <w:widowControl w:val="0"/>
              <w:autoSpaceDE w:val="0"/>
              <w:autoSpaceDN w:val="0"/>
              <w:adjustRightInd w:val="0"/>
              <w:jc w:val="center"/>
              <w:rPr>
                <w:rFonts w:cs="Calibri"/>
                <w:i/>
                <w:sz w:val="20"/>
                <w:szCs w:val="20"/>
              </w:rPr>
            </w:pPr>
            <w:r w:rsidRPr="00073B69">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073B69" w:rsidRDefault="006F2474" w:rsidP="00EA6841">
            <w:pPr>
              <w:jc w:val="center"/>
              <w:rPr>
                <w:rFonts w:cs="Calibri"/>
                <w:b/>
                <w:sz w:val="20"/>
                <w:szCs w:val="20"/>
                <w:highlight w:val="cyan"/>
                <w:u w:val="single"/>
              </w:rPr>
            </w:pPr>
            <w:r w:rsidRPr="00073B69">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6F2474" w:rsidRPr="00073B69" w:rsidRDefault="006F2474" w:rsidP="00EA6841">
            <w:pPr>
              <w:widowControl w:val="0"/>
              <w:autoSpaceDE w:val="0"/>
              <w:autoSpaceDN w:val="0"/>
              <w:adjustRightInd w:val="0"/>
              <w:jc w:val="center"/>
              <w:rPr>
                <w:rFonts w:cs="Calibri"/>
                <w:b/>
                <w:sz w:val="20"/>
                <w:szCs w:val="20"/>
              </w:rPr>
            </w:pPr>
          </w:p>
        </w:tc>
        <w:tc>
          <w:tcPr>
            <w:tcW w:w="1790"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Plafonds annuels</w:t>
            </w:r>
          </w:p>
          <w:p w:rsidR="006F2474" w:rsidRPr="00073B69" w:rsidRDefault="006F2474" w:rsidP="00EA6841">
            <w:pPr>
              <w:widowControl w:val="0"/>
              <w:autoSpaceDE w:val="0"/>
              <w:autoSpaceDN w:val="0"/>
              <w:adjustRightInd w:val="0"/>
              <w:jc w:val="center"/>
              <w:rPr>
                <w:rFonts w:cs="Calibri"/>
                <w:b/>
                <w:sz w:val="20"/>
                <w:szCs w:val="20"/>
              </w:rPr>
            </w:pPr>
            <w:r w:rsidRPr="00073B69">
              <w:rPr>
                <w:rFonts w:cs="Calibri"/>
                <w:b/>
                <w:sz w:val="20"/>
                <w:szCs w:val="20"/>
              </w:rPr>
              <w:t>réglementaire</w:t>
            </w:r>
          </w:p>
        </w:tc>
        <w:tc>
          <w:tcPr>
            <w:tcW w:w="1119" w:type="dxa"/>
            <w:tcBorders>
              <w:top w:val="single" w:sz="12" w:space="0" w:color="auto"/>
              <w:left w:val="single" w:sz="4" w:space="0" w:color="auto"/>
              <w:bottom w:val="single" w:sz="2"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inférieure</w:t>
            </w:r>
          </w:p>
          <w:p w:rsidR="006F2474" w:rsidRPr="00073B69" w:rsidRDefault="006F2474" w:rsidP="00EA6841">
            <w:pPr>
              <w:rPr>
                <w:rFonts w:cs="Calibri"/>
                <w:b/>
                <w:sz w:val="20"/>
                <w:szCs w:val="20"/>
              </w:rPr>
            </w:pPr>
            <w:r w:rsidRPr="00073B69">
              <w:rPr>
                <w:rFonts w:cs="Calibri"/>
                <w:sz w:val="20"/>
                <w:szCs w:val="20"/>
              </w:rPr>
              <w:t>(facultative)</w:t>
            </w:r>
          </w:p>
        </w:tc>
        <w:tc>
          <w:tcPr>
            <w:tcW w:w="1485" w:type="dxa"/>
            <w:tcBorders>
              <w:top w:val="single" w:sz="12" w:space="0" w:color="auto"/>
              <w:bottom w:val="single" w:sz="2" w:space="0" w:color="auto"/>
              <w:right w:val="single" w:sz="18" w:space="0" w:color="auto"/>
            </w:tcBorders>
            <w:shd w:val="clear" w:color="auto" w:fill="F2F2F2"/>
          </w:tcPr>
          <w:p w:rsidR="006F2474" w:rsidRPr="00073B69" w:rsidRDefault="006F2474" w:rsidP="00EA6841">
            <w:pPr>
              <w:rPr>
                <w:rFonts w:cs="Calibri"/>
                <w:b/>
                <w:sz w:val="20"/>
                <w:szCs w:val="20"/>
              </w:rPr>
            </w:pPr>
            <w:r w:rsidRPr="00073B69">
              <w:rPr>
                <w:rFonts w:cs="Calibri"/>
                <w:b/>
                <w:sz w:val="20"/>
                <w:szCs w:val="20"/>
              </w:rPr>
              <w:t>Borne supérieure</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 xml:space="preserve">Ex : </w:t>
            </w:r>
            <w:r>
              <w:rPr>
                <w:rFonts w:cs="Calibri"/>
                <w:i/>
                <w:sz w:val="20"/>
                <w:szCs w:val="20"/>
              </w:rPr>
              <w:t>chef d’équipe…</w:t>
            </w:r>
          </w:p>
        </w:tc>
        <w:tc>
          <w:tcPr>
            <w:tcW w:w="1790" w:type="dxa"/>
            <w:tcBorders>
              <w:top w:val="dashSmallGap" w:sz="4" w:space="0" w:color="auto"/>
              <w:left w:val="single" w:sz="12"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r w:rsidRPr="00073B69">
              <w:rPr>
                <w:rFonts w:cs="Calibri"/>
                <w:sz w:val="20"/>
                <w:szCs w:val="20"/>
              </w:rPr>
              <w:t>1 260 €</w:t>
            </w:r>
          </w:p>
        </w:tc>
        <w:tc>
          <w:tcPr>
            <w:tcW w:w="1119" w:type="dxa"/>
            <w:tcBorders>
              <w:top w:val="dashSmallGap" w:sz="4" w:space="0" w:color="auto"/>
              <w:left w:val="single" w:sz="4"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85" w:type="dxa"/>
            <w:tcBorders>
              <w:top w:val="dashSmallGap" w:sz="4" w:space="0" w:color="auto"/>
              <w:left w:val="single" w:sz="4"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rsidR="006F2474" w:rsidRPr="00073B69" w:rsidRDefault="006F2474" w:rsidP="00EA6841">
            <w:pPr>
              <w:jc w:val="center"/>
              <w:rPr>
                <w:rFonts w:cs="Calibri"/>
                <w:b/>
                <w:sz w:val="20"/>
                <w:szCs w:val="20"/>
              </w:rPr>
            </w:pPr>
            <w:r w:rsidRPr="00073B69">
              <w:rPr>
                <w:rFonts w:cs="Calibri"/>
                <w:b/>
                <w:sz w:val="20"/>
                <w:szCs w:val="20"/>
              </w:rPr>
              <w:t>Groupe 2</w:t>
            </w:r>
          </w:p>
        </w:tc>
        <w:tc>
          <w:tcPr>
            <w:tcW w:w="4253" w:type="dxa"/>
            <w:tcBorders>
              <w:left w:val="single" w:sz="12" w:space="0" w:color="auto"/>
              <w:bottom w:val="single" w:sz="18" w:space="0" w:color="auto"/>
              <w:right w:val="single" w:sz="12" w:space="0" w:color="auto"/>
            </w:tcBorders>
            <w:shd w:val="clear" w:color="auto" w:fill="auto"/>
            <w:vAlign w:val="center"/>
          </w:tcPr>
          <w:p w:rsidR="006F2474" w:rsidRPr="00073B69" w:rsidRDefault="006F2474" w:rsidP="00EA6841">
            <w:pPr>
              <w:rPr>
                <w:rFonts w:cs="Calibri"/>
                <w:i/>
                <w:sz w:val="20"/>
                <w:szCs w:val="20"/>
              </w:rPr>
            </w:pPr>
            <w:r w:rsidRPr="00073B69">
              <w:rPr>
                <w:rFonts w:cs="Calibri"/>
                <w:i/>
                <w:sz w:val="20"/>
                <w:szCs w:val="20"/>
              </w:rPr>
              <w:t xml:space="preserve">Ex : </w:t>
            </w:r>
            <w:r>
              <w:rPr>
                <w:rFonts w:cs="Calibri"/>
                <w:i/>
                <w:sz w:val="20"/>
                <w:szCs w:val="20"/>
              </w:rPr>
              <w:t>agent d’exécution…</w:t>
            </w:r>
          </w:p>
        </w:tc>
        <w:tc>
          <w:tcPr>
            <w:tcW w:w="1790" w:type="dxa"/>
            <w:tcBorders>
              <w:left w:val="single" w:sz="12" w:space="0" w:color="auto"/>
              <w:bottom w:val="single" w:sz="18" w:space="0" w:color="auto"/>
              <w:right w:val="single" w:sz="4" w:space="0" w:color="auto"/>
            </w:tcBorders>
            <w:shd w:val="clear" w:color="auto" w:fill="auto"/>
            <w:vAlign w:val="center"/>
          </w:tcPr>
          <w:p w:rsidR="006F2474" w:rsidRPr="00073B69" w:rsidRDefault="006F2474" w:rsidP="006F2474">
            <w:pPr>
              <w:numPr>
                <w:ilvl w:val="0"/>
                <w:numId w:val="22"/>
              </w:numPr>
              <w:spacing w:line="240" w:lineRule="exact"/>
              <w:contextualSpacing/>
              <w:jc w:val="center"/>
              <w:rPr>
                <w:rFonts w:cs="Calibri"/>
                <w:sz w:val="20"/>
                <w:szCs w:val="20"/>
              </w:rPr>
            </w:pPr>
            <w:r>
              <w:rPr>
                <w:rFonts w:cs="Calibri"/>
                <w:sz w:val="20"/>
                <w:szCs w:val="20"/>
              </w:rPr>
              <w:t xml:space="preserve"> </w:t>
            </w:r>
            <w:r w:rsidRPr="00073B69">
              <w:rPr>
                <w:rFonts w:cs="Calibri"/>
                <w:sz w:val="20"/>
                <w:szCs w:val="20"/>
              </w:rPr>
              <w:t>200 €</w:t>
            </w:r>
          </w:p>
        </w:tc>
        <w:tc>
          <w:tcPr>
            <w:tcW w:w="1119" w:type="dxa"/>
            <w:tcBorders>
              <w:left w:val="single" w:sz="4" w:space="0" w:color="auto"/>
              <w:bottom w:val="single" w:sz="18" w:space="0" w:color="auto"/>
              <w:right w:val="single" w:sz="4" w:space="0" w:color="auto"/>
            </w:tcBorders>
            <w:shd w:val="clear" w:color="auto" w:fill="auto"/>
            <w:vAlign w:val="center"/>
          </w:tcPr>
          <w:p w:rsidR="006F2474" w:rsidRPr="00073B69" w:rsidRDefault="006F2474" w:rsidP="00EA6841">
            <w:pPr>
              <w:jc w:val="center"/>
              <w:rPr>
                <w:rFonts w:cs="Calibri"/>
                <w:sz w:val="20"/>
                <w:szCs w:val="20"/>
              </w:rPr>
            </w:pPr>
          </w:p>
        </w:tc>
        <w:tc>
          <w:tcPr>
            <w:tcW w:w="1485" w:type="dxa"/>
            <w:tcBorders>
              <w:left w:val="single" w:sz="4" w:space="0" w:color="auto"/>
              <w:bottom w:val="single" w:sz="18" w:space="0" w:color="auto"/>
              <w:right w:val="single" w:sz="18" w:space="0" w:color="auto"/>
            </w:tcBorders>
            <w:shd w:val="clear" w:color="auto" w:fill="auto"/>
            <w:vAlign w:val="center"/>
          </w:tcPr>
          <w:p w:rsidR="006F2474" w:rsidRPr="00073B69" w:rsidRDefault="006F2474" w:rsidP="00EA6841">
            <w:pPr>
              <w:jc w:val="center"/>
              <w:rPr>
                <w:rFonts w:cs="Calibri"/>
                <w:sz w:val="20"/>
                <w:szCs w:val="20"/>
              </w:rPr>
            </w:pPr>
          </w:p>
        </w:tc>
      </w:tr>
    </w:tbl>
    <w:p w:rsidR="006F2474" w:rsidRDefault="006F2474" w:rsidP="006F2474">
      <w:pPr>
        <w:pStyle w:val="09-TexteLosangesBleus"/>
        <w:numPr>
          <w:ilvl w:val="0"/>
          <w:numId w:val="0"/>
        </w:numPr>
      </w:pPr>
    </w:p>
    <w:p w:rsidR="006F2474" w:rsidRDefault="006F2474" w:rsidP="006F2474">
      <w:pPr>
        <w:pStyle w:val="09-TexteLosangesBleus"/>
      </w:pPr>
      <w:r>
        <w:t>Filière sportive</w:t>
      </w:r>
    </w:p>
    <w:p w:rsidR="006F2474" w:rsidRDefault="006F2474" w:rsidP="006F2474">
      <w:pPr>
        <w:pStyle w:val="09-TexteLosangesBleus"/>
        <w:numPr>
          <w:ilvl w:val="0"/>
          <w:numId w:val="0"/>
        </w:numPr>
        <w:ind w:left="227"/>
      </w:pPr>
    </w:p>
    <w:p w:rsidR="006F2474" w:rsidRDefault="006F2474" w:rsidP="006F2474">
      <w:pPr>
        <w:pStyle w:val="Paragraphedeliste"/>
        <w:ind w:left="0"/>
        <w:jc w:val="both"/>
        <w:rPr>
          <w:rFonts w:ascii="Calibri" w:hAnsi="Calibri" w:cs="Calibri"/>
          <w:b/>
          <w:iCs/>
          <w:sz w:val="18"/>
          <w:szCs w:val="18"/>
          <w:u w:val="single"/>
        </w:rPr>
      </w:pPr>
      <w:r w:rsidRPr="00C176D2">
        <w:rPr>
          <w:rFonts w:ascii="Calibri" w:hAnsi="Calibri" w:cs="Calibri"/>
          <w:iCs/>
          <w:sz w:val="18"/>
          <w:szCs w:val="18"/>
        </w:rPr>
        <w:t xml:space="preserve">Arrêté du 19 mars 2015 pris pour l’application du décret n°2014-513 aux corps des </w:t>
      </w:r>
      <w:r w:rsidRPr="00C176D2">
        <w:rPr>
          <w:rFonts w:ascii="Calibri" w:hAnsi="Calibri" w:cs="Calibri"/>
          <w:b/>
          <w:iCs/>
          <w:sz w:val="18"/>
          <w:szCs w:val="18"/>
          <w:u w:val="single"/>
        </w:rPr>
        <w:t xml:space="preserve">secrétaires administratifs des </w:t>
      </w:r>
    </w:p>
    <w:p w:rsidR="006F2474" w:rsidRPr="00C176D2" w:rsidRDefault="006F2474" w:rsidP="006F2474">
      <w:pPr>
        <w:pStyle w:val="Paragraphedeliste"/>
        <w:ind w:left="0"/>
        <w:jc w:val="both"/>
        <w:rPr>
          <w:vanish/>
          <w:sz w:val="18"/>
          <w:szCs w:val="18"/>
        </w:rPr>
      </w:pPr>
      <w:proofErr w:type="gramStart"/>
      <w:r w:rsidRPr="00C176D2">
        <w:rPr>
          <w:rFonts w:ascii="Calibri" w:hAnsi="Calibri" w:cs="Calibri"/>
          <w:b/>
          <w:iCs/>
          <w:sz w:val="18"/>
          <w:szCs w:val="18"/>
          <w:u w:val="single"/>
        </w:rPr>
        <w:t>administrations</w:t>
      </w:r>
      <w:proofErr w:type="gramEnd"/>
      <w:r w:rsidRPr="00C176D2">
        <w:rPr>
          <w:rFonts w:ascii="Calibri" w:hAnsi="Calibri" w:cs="Calibri"/>
          <w:b/>
          <w:iCs/>
          <w:sz w:val="18"/>
          <w:szCs w:val="18"/>
          <w:u w:val="single"/>
        </w:rPr>
        <w:t xml:space="preserve"> d’Etat</w:t>
      </w:r>
      <w:r w:rsidRPr="00C176D2">
        <w:rPr>
          <w:rFonts w:ascii="Calibri" w:hAnsi="Calibri" w:cs="Calibri"/>
          <w:iCs/>
          <w:sz w:val="18"/>
          <w:szCs w:val="18"/>
        </w:rPr>
        <w:t xml:space="preserve"> </w:t>
      </w:r>
      <w:r w:rsidRPr="00C176D2">
        <w:rPr>
          <w:rFonts w:ascii="Calibri" w:hAnsi="Calibri" w:cs="Calibri"/>
          <w:sz w:val="18"/>
          <w:szCs w:val="18"/>
        </w:rPr>
        <w:t>dont le régime indemnitaire est pris en référence pour les activités physiques et sportives</w:t>
      </w:r>
      <w:r w:rsidRPr="00C176D2">
        <w:rPr>
          <w:rFonts w:ascii="Trebuchet MS" w:hAnsi="Trebuchet MS"/>
          <w:sz w:val="18"/>
          <w:szCs w:val="18"/>
        </w:rPr>
        <w:t>.</w:t>
      </w:r>
    </w:p>
    <w:p w:rsidR="006F2474" w:rsidRDefault="006F2474" w:rsidP="006F2474"/>
    <w:p w:rsidR="006F2474" w:rsidRDefault="006F2474" w:rsidP="006F247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4252"/>
        <w:gridCol w:w="1559"/>
        <w:gridCol w:w="1418"/>
        <w:gridCol w:w="1417"/>
      </w:tblGrid>
      <w:tr w:rsidR="006F2474" w:rsidRPr="00E44C37" w:rsidTr="00EA6841">
        <w:tblPrEx>
          <w:tblCellMar>
            <w:top w:w="0" w:type="dxa"/>
            <w:bottom w:w="0" w:type="dxa"/>
          </w:tblCellMar>
        </w:tblPrEx>
        <w:trPr>
          <w:trHeight w:val="359"/>
        </w:trPr>
        <w:tc>
          <w:tcPr>
            <w:tcW w:w="9747" w:type="dxa"/>
            <w:gridSpan w:val="5"/>
            <w:tcBorders>
              <w:top w:val="single" w:sz="18" w:space="0" w:color="auto"/>
              <w:left w:val="single" w:sz="18" w:space="0" w:color="auto"/>
              <w:right w:val="single" w:sz="18" w:space="0" w:color="auto"/>
            </w:tcBorders>
            <w:shd w:val="clear" w:color="auto" w:fill="4BACC6"/>
            <w:vAlign w:val="center"/>
          </w:tcPr>
          <w:p w:rsidR="006F2474" w:rsidRDefault="006F2474" w:rsidP="00EA6841">
            <w:pPr>
              <w:rPr>
                <w:rFonts w:cs="Calibri"/>
                <w:color w:val="FFFFFF"/>
              </w:rPr>
            </w:pPr>
          </w:p>
          <w:p w:rsidR="006F2474" w:rsidRPr="004A1017" w:rsidRDefault="006F2474" w:rsidP="00EA6841">
            <w:pPr>
              <w:jc w:val="center"/>
              <w:rPr>
                <w:color w:val="FFFFFF"/>
              </w:rPr>
            </w:pPr>
            <w:r>
              <w:rPr>
                <w:rFonts w:cs="Calibri"/>
                <w:color w:val="FFFFFF"/>
              </w:rPr>
              <w:t>E</w:t>
            </w:r>
            <w:r w:rsidRPr="004A1017">
              <w:rPr>
                <w:rFonts w:cs="Calibri"/>
                <w:color w:val="FFFFFF"/>
              </w:rPr>
              <w:t>ducateur des APS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1" w:type="dxa"/>
            <w:vMerge w:val="restart"/>
            <w:tcBorders>
              <w:top w:val="single" w:sz="12" w:space="0" w:color="auto"/>
              <w:left w:val="single" w:sz="18"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Groupes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 xml:space="preserve">De </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Fonctions</w:t>
            </w:r>
          </w:p>
        </w:tc>
        <w:tc>
          <w:tcPr>
            <w:tcW w:w="4252" w:type="dxa"/>
            <w:vMerge w:val="restart"/>
            <w:tcBorders>
              <w:top w:val="single" w:sz="12" w:space="0" w:color="auto"/>
              <w:left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Emplois ou fonctions exercées</w:t>
            </w:r>
          </w:p>
          <w:p w:rsidR="006F2474" w:rsidRPr="00C176D2" w:rsidRDefault="006F2474" w:rsidP="00EA6841">
            <w:pPr>
              <w:widowControl w:val="0"/>
              <w:autoSpaceDE w:val="0"/>
              <w:autoSpaceDN w:val="0"/>
              <w:adjustRightInd w:val="0"/>
              <w:jc w:val="center"/>
              <w:rPr>
                <w:rFonts w:cs="Calibri"/>
                <w:i/>
                <w:sz w:val="20"/>
                <w:szCs w:val="20"/>
              </w:rPr>
            </w:pPr>
            <w:r w:rsidRPr="00C176D2">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176D2" w:rsidRDefault="006F2474" w:rsidP="00EA6841">
            <w:pPr>
              <w:jc w:val="center"/>
              <w:rPr>
                <w:rFonts w:cs="Calibri"/>
                <w:b/>
                <w:sz w:val="20"/>
                <w:szCs w:val="20"/>
                <w:highlight w:val="cyan"/>
                <w:u w:val="single"/>
              </w:rPr>
            </w:pPr>
            <w:r w:rsidRPr="00C176D2">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580"/>
        </w:trPr>
        <w:tc>
          <w:tcPr>
            <w:tcW w:w="1101" w:type="dxa"/>
            <w:vMerge/>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4252" w:type="dxa"/>
            <w:vMerge/>
            <w:tcBorders>
              <w:left w:val="single" w:sz="12" w:space="0" w:color="auto"/>
              <w:bottom w:val="single" w:sz="12" w:space="0" w:color="auto"/>
              <w:right w:val="single" w:sz="12" w:space="0" w:color="auto"/>
            </w:tcBorders>
            <w:shd w:val="clear" w:color="auto" w:fill="EAF1FE"/>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1559"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Plafonds annuels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réglementaire</w:t>
            </w:r>
          </w:p>
        </w:tc>
        <w:tc>
          <w:tcPr>
            <w:tcW w:w="1418" w:type="dxa"/>
            <w:tcBorders>
              <w:top w:val="single" w:sz="12" w:space="0" w:color="auto"/>
              <w:left w:val="single" w:sz="4" w:space="0" w:color="auto"/>
              <w:bottom w:val="single" w:sz="2"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inférieure</w:t>
            </w:r>
          </w:p>
          <w:p w:rsidR="006F2474" w:rsidRPr="00C176D2" w:rsidRDefault="006F2474" w:rsidP="00EA6841">
            <w:pPr>
              <w:rPr>
                <w:rFonts w:cs="Calibri"/>
                <w:b/>
                <w:sz w:val="20"/>
                <w:szCs w:val="20"/>
              </w:rPr>
            </w:pPr>
            <w:r w:rsidRPr="00C176D2">
              <w:rPr>
                <w:rFonts w:cs="Calibri"/>
                <w:sz w:val="20"/>
                <w:szCs w:val="20"/>
              </w:rPr>
              <w:t>(facultative)</w:t>
            </w:r>
          </w:p>
        </w:tc>
        <w:tc>
          <w:tcPr>
            <w:tcW w:w="1417" w:type="dxa"/>
            <w:tcBorders>
              <w:top w:val="single" w:sz="12" w:space="0" w:color="auto"/>
              <w:bottom w:val="single" w:sz="2" w:space="0" w:color="auto"/>
              <w:right w:val="single" w:sz="18"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supérieure</w:t>
            </w: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top w:val="dashSmallGap" w:sz="4" w:space="0" w:color="auto"/>
              <w:left w:val="single" w:sz="18"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1</w:t>
            </w:r>
          </w:p>
        </w:tc>
        <w:tc>
          <w:tcPr>
            <w:tcW w:w="4252" w:type="dxa"/>
            <w:tcBorders>
              <w:top w:val="dashSmallGap" w:sz="4" w:space="0" w:color="auto"/>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Direction d’une structure, responsable de service…..</w:t>
            </w:r>
          </w:p>
        </w:tc>
        <w:tc>
          <w:tcPr>
            <w:tcW w:w="1559" w:type="dxa"/>
            <w:tcBorders>
              <w:top w:val="dashSmallGap" w:sz="4" w:space="0" w:color="auto"/>
              <w:left w:val="single" w:sz="12"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r w:rsidRPr="00C176D2">
              <w:rPr>
                <w:rFonts w:cs="Calibri"/>
                <w:color w:val="231F20"/>
                <w:sz w:val="20"/>
                <w:szCs w:val="20"/>
              </w:rPr>
              <w:t>2 380 €</w:t>
            </w:r>
          </w:p>
        </w:tc>
        <w:tc>
          <w:tcPr>
            <w:tcW w:w="1418" w:type="dxa"/>
            <w:tcBorders>
              <w:top w:val="dashSmallGap" w:sz="4" w:space="0" w:color="auto"/>
              <w:left w:val="single" w:sz="4"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c>
          <w:tcPr>
            <w:tcW w:w="1417" w:type="dxa"/>
            <w:tcBorders>
              <w:top w:val="dashSmallGap" w:sz="4" w:space="0" w:color="auto"/>
              <w:left w:val="single" w:sz="4" w:space="0" w:color="auto"/>
              <w:right w:val="single" w:sz="18"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left w:val="single" w:sz="18"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2</w:t>
            </w:r>
          </w:p>
        </w:tc>
        <w:tc>
          <w:tcPr>
            <w:tcW w:w="4252" w:type="dxa"/>
            <w:tcBorders>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Adjoint au responsable de structure, expertise…</w:t>
            </w:r>
          </w:p>
        </w:tc>
        <w:tc>
          <w:tcPr>
            <w:tcW w:w="1559" w:type="dxa"/>
            <w:tcBorders>
              <w:left w:val="single" w:sz="12"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r w:rsidRPr="00C176D2">
              <w:rPr>
                <w:rFonts w:cs="Calibri"/>
                <w:color w:val="231F20"/>
                <w:sz w:val="20"/>
                <w:szCs w:val="20"/>
              </w:rPr>
              <w:t>2 185 €</w:t>
            </w:r>
          </w:p>
        </w:tc>
        <w:tc>
          <w:tcPr>
            <w:tcW w:w="1418" w:type="dxa"/>
            <w:tcBorders>
              <w:left w:val="single" w:sz="4"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c>
          <w:tcPr>
            <w:tcW w:w="1417" w:type="dxa"/>
            <w:tcBorders>
              <w:left w:val="single" w:sz="4" w:space="0" w:color="auto"/>
              <w:right w:val="single" w:sz="18"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r>
      <w:tr w:rsidR="006F2474" w:rsidTr="00EA6841">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left w:val="single" w:sz="18" w:space="0" w:color="auto"/>
              <w:bottom w:val="single" w:sz="12" w:space="0" w:color="auto"/>
              <w:right w:val="single" w:sz="12" w:space="0" w:color="auto"/>
            </w:tcBorders>
            <w:shd w:val="clear" w:color="auto" w:fill="DBE5F1"/>
            <w:vAlign w:val="center"/>
          </w:tcPr>
          <w:p w:rsidR="006F2474" w:rsidRPr="00C176D2" w:rsidRDefault="006F2474" w:rsidP="00EA6841">
            <w:pPr>
              <w:rPr>
                <w:rFonts w:cs="Calibri"/>
                <w:b/>
                <w:sz w:val="20"/>
                <w:szCs w:val="20"/>
              </w:rPr>
            </w:pPr>
            <w:r w:rsidRPr="00C176D2">
              <w:rPr>
                <w:rFonts w:cs="Calibri"/>
                <w:b/>
                <w:sz w:val="20"/>
                <w:szCs w:val="20"/>
              </w:rPr>
              <w:t>Groupe 3</w:t>
            </w:r>
          </w:p>
        </w:tc>
        <w:tc>
          <w:tcPr>
            <w:tcW w:w="4252" w:type="dxa"/>
            <w:tcBorders>
              <w:left w:val="single" w:sz="12" w:space="0" w:color="auto"/>
              <w:bottom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Encadrement de proximité….</w:t>
            </w:r>
          </w:p>
        </w:tc>
        <w:tc>
          <w:tcPr>
            <w:tcW w:w="1559" w:type="dxa"/>
            <w:tcBorders>
              <w:left w:val="single" w:sz="12" w:space="0" w:color="auto"/>
              <w:bottom w:val="single" w:sz="12"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r w:rsidRPr="00C176D2">
              <w:rPr>
                <w:rFonts w:cs="Calibri"/>
                <w:color w:val="231F20"/>
                <w:sz w:val="20"/>
                <w:szCs w:val="20"/>
              </w:rPr>
              <w:t>1 995 €</w:t>
            </w:r>
          </w:p>
        </w:tc>
        <w:tc>
          <w:tcPr>
            <w:tcW w:w="1418" w:type="dxa"/>
            <w:tcBorders>
              <w:left w:val="single" w:sz="4" w:space="0" w:color="auto"/>
              <w:bottom w:val="single" w:sz="12"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c>
          <w:tcPr>
            <w:tcW w:w="1417" w:type="dxa"/>
            <w:tcBorders>
              <w:left w:val="single" w:sz="4" w:space="0" w:color="auto"/>
              <w:bottom w:val="single" w:sz="12" w:space="0" w:color="auto"/>
              <w:right w:val="single" w:sz="18"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r>
    </w:tbl>
    <w:p w:rsidR="006F2474" w:rsidRDefault="006F2474" w:rsidP="006F2474">
      <w:pPr>
        <w:rPr>
          <w:rFonts w:cs="Calibri"/>
          <w:iCs/>
        </w:rPr>
      </w:pPr>
    </w:p>
    <w:p w:rsidR="006F2474" w:rsidRDefault="006F2474" w:rsidP="006F2474">
      <w:pPr>
        <w:rPr>
          <w:rFonts w:cs="Calibri"/>
          <w:iCs/>
          <w:sz w:val="18"/>
          <w:szCs w:val="18"/>
        </w:rPr>
      </w:pPr>
    </w:p>
    <w:p w:rsidR="006F2474" w:rsidRDefault="006F2474" w:rsidP="006F2474">
      <w:pPr>
        <w:rPr>
          <w:rFonts w:cs="Calibri"/>
          <w:sz w:val="18"/>
          <w:szCs w:val="18"/>
        </w:rPr>
      </w:pPr>
      <w:r w:rsidRPr="00C176D2">
        <w:rPr>
          <w:rFonts w:cs="Calibri"/>
          <w:iCs/>
          <w:sz w:val="18"/>
          <w:szCs w:val="18"/>
        </w:rPr>
        <w:t xml:space="preserve">Arrêtés du 20 mai 2014 et du 26 novembre 2014 pris pour l’application du décret n° 2014-513 aux corps des </w:t>
      </w:r>
      <w:r w:rsidRPr="00C176D2">
        <w:rPr>
          <w:rFonts w:cs="Calibri"/>
          <w:b/>
          <w:iCs/>
          <w:sz w:val="18"/>
          <w:szCs w:val="18"/>
          <w:u w:val="single"/>
        </w:rPr>
        <w:t>adjoints administratifs des administrations d’Etat</w:t>
      </w:r>
      <w:r w:rsidRPr="00C176D2">
        <w:rPr>
          <w:rFonts w:cs="Calibri"/>
          <w:iCs/>
          <w:sz w:val="18"/>
          <w:szCs w:val="18"/>
        </w:rPr>
        <w:t xml:space="preserve"> </w:t>
      </w:r>
      <w:r w:rsidRPr="00C176D2">
        <w:rPr>
          <w:rFonts w:cs="Calibri"/>
          <w:sz w:val="18"/>
          <w:szCs w:val="18"/>
        </w:rPr>
        <w:t>dont le régime indemnitaire est pris en référence pour les opérateurs des activités physiques et sportives</w:t>
      </w:r>
    </w:p>
    <w:p w:rsidR="006F2474" w:rsidRPr="00C176D2" w:rsidRDefault="006F2474" w:rsidP="006F2474">
      <w:pPr>
        <w:rPr>
          <w:rFonts w:cs="Calibri"/>
          <w:sz w:val="18"/>
          <w:szCs w:val="18"/>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4252"/>
        <w:gridCol w:w="1559"/>
        <w:gridCol w:w="1418"/>
        <w:gridCol w:w="1417"/>
      </w:tblGrid>
      <w:tr w:rsidR="006F2474" w:rsidRPr="00E44C37" w:rsidTr="00EA6841">
        <w:tblPrEx>
          <w:tblCellMar>
            <w:top w:w="0" w:type="dxa"/>
            <w:bottom w:w="0" w:type="dxa"/>
          </w:tblCellMar>
        </w:tblPrEx>
        <w:trPr>
          <w:trHeight w:val="347"/>
        </w:trPr>
        <w:tc>
          <w:tcPr>
            <w:tcW w:w="9747" w:type="dxa"/>
            <w:gridSpan w:val="5"/>
            <w:tcBorders>
              <w:top w:val="single" w:sz="18" w:space="0" w:color="auto"/>
              <w:left w:val="single" w:sz="18" w:space="0" w:color="auto"/>
              <w:right w:val="single" w:sz="18" w:space="0" w:color="auto"/>
            </w:tcBorders>
            <w:shd w:val="clear" w:color="auto" w:fill="4BACC6"/>
            <w:vAlign w:val="center"/>
          </w:tcPr>
          <w:p w:rsidR="006F2474" w:rsidRPr="004A1017" w:rsidRDefault="006F2474" w:rsidP="00EA6841">
            <w:pPr>
              <w:jc w:val="center"/>
              <w:rPr>
                <w:color w:val="FFFFFF"/>
              </w:rPr>
            </w:pPr>
            <w:r w:rsidRPr="004A1017">
              <w:rPr>
                <w:rFonts w:cs="Calibri"/>
                <w:color w:val="FFFFFF"/>
              </w:rPr>
              <w:t>Opérateur des APS (C)</w:t>
            </w:r>
          </w:p>
        </w:tc>
      </w:tr>
      <w:tr w:rsidR="006F2474" w:rsidRPr="00C176D2" w:rsidTr="00EA6841">
        <w:tblPrEx>
          <w:tblCellMar>
            <w:top w:w="0" w:type="dxa"/>
            <w:left w:w="108" w:type="dxa"/>
            <w:bottom w:w="0" w:type="dxa"/>
            <w:right w:w="108" w:type="dxa"/>
          </w:tblCellMar>
          <w:tblLook w:val="04A0" w:firstRow="1" w:lastRow="0" w:firstColumn="1" w:lastColumn="0" w:noHBand="0" w:noVBand="1"/>
        </w:tblPrEx>
        <w:trPr>
          <w:trHeight w:val="489"/>
        </w:trPr>
        <w:tc>
          <w:tcPr>
            <w:tcW w:w="1101" w:type="dxa"/>
            <w:vMerge w:val="restart"/>
            <w:tcBorders>
              <w:top w:val="single" w:sz="12" w:space="0" w:color="auto"/>
              <w:left w:val="single" w:sz="18"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Groupes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 xml:space="preserve">De </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Fonctions</w:t>
            </w:r>
          </w:p>
        </w:tc>
        <w:tc>
          <w:tcPr>
            <w:tcW w:w="4252" w:type="dxa"/>
            <w:vMerge w:val="restart"/>
            <w:tcBorders>
              <w:top w:val="single" w:sz="12" w:space="0" w:color="auto"/>
              <w:left w:val="single" w:sz="12"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Emplois ou fonctions exercées</w:t>
            </w:r>
          </w:p>
          <w:p w:rsidR="006F2474" w:rsidRPr="00C176D2" w:rsidRDefault="006F2474" w:rsidP="00EA6841">
            <w:pPr>
              <w:widowControl w:val="0"/>
              <w:autoSpaceDE w:val="0"/>
              <w:autoSpaceDN w:val="0"/>
              <w:adjustRightInd w:val="0"/>
              <w:jc w:val="center"/>
              <w:rPr>
                <w:rFonts w:cs="Calibri"/>
                <w:i/>
                <w:sz w:val="20"/>
                <w:szCs w:val="20"/>
              </w:rPr>
            </w:pPr>
            <w:r w:rsidRPr="00C176D2">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C176D2" w:rsidRDefault="006F2474" w:rsidP="00EA6841">
            <w:pPr>
              <w:jc w:val="center"/>
              <w:rPr>
                <w:rFonts w:cs="Calibri"/>
                <w:b/>
                <w:sz w:val="20"/>
                <w:szCs w:val="20"/>
                <w:highlight w:val="cyan"/>
                <w:u w:val="single"/>
              </w:rPr>
            </w:pPr>
            <w:r w:rsidRPr="00C176D2">
              <w:rPr>
                <w:rFonts w:cs="Calibri"/>
                <w:b/>
                <w:sz w:val="20"/>
                <w:szCs w:val="20"/>
              </w:rPr>
              <w:t>Montant du CIA</w:t>
            </w:r>
          </w:p>
        </w:tc>
      </w:tr>
      <w:tr w:rsidR="006F2474" w:rsidRPr="00C176D2" w:rsidTr="00EA6841">
        <w:tblPrEx>
          <w:tblCellMar>
            <w:top w:w="0" w:type="dxa"/>
            <w:left w:w="108" w:type="dxa"/>
            <w:bottom w:w="0" w:type="dxa"/>
            <w:right w:w="108" w:type="dxa"/>
          </w:tblCellMar>
          <w:tblLook w:val="04A0" w:firstRow="1" w:lastRow="0" w:firstColumn="1" w:lastColumn="0" w:noHBand="0" w:noVBand="1"/>
        </w:tblPrEx>
        <w:trPr>
          <w:trHeight w:val="312"/>
        </w:trPr>
        <w:tc>
          <w:tcPr>
            <w:tcW w:w="1101" w:type="dxa"/>
            <w:vMerge/>
            <w:tcBorders>
              <w:left w:val="single" w:sz="18" w:space="0" w:color="auto"/>
              <w:bottom w:val="dashSmallGap" w:sz="4" w:space="0" w:color="auto"/>
              <w:right w:val="single" w:sz="12" w:space="0" w:color="auto"/>
            </w:tcBorders>
            <w:shd w:val="clear" w:color="auto" w:fill="DBE5F1"/>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4252" w:type="dxa"/>
            <w:vMerge/>
            <w:tcBorders>
              <w:left w:val="single" w:sz="12" w:space="0" w:color="auto"/>
              <w:bottom w:val="dashSmallGap" w:sz="4" w:space="0" w:color="auto"/>
              <w:right w:val="single" w:sz="12" w:space="0" w:color="auto"/>
            </w:tcBorders>
            <w:shd w:val="clear" w:color="auto" w:fill="EAF1FE"/>
            <w:vAlign w:val="center"/>
          </w:tcPr>
          <w:p w:rsidR="006F2474" w:rsidRPr="00C176D2" w:rsidRDefault="006F2474" w:rsidP="00EA6841">
            <w:pPr>
              <w:widowControl w:val="0"/>
              <w:autoSpaceDE w:val="0"/>
              <w:autoSpaceDN w:val="0"/>
              <w:adjustRightInd w:val="0"/>
              <w:jc w:val="center"/>
              <w:rPr>
                <w:rFonts w:cs="Calibri"/>
                <w:b/>
                <w:sz w:val="20"/>
                <w:szCs w:val="20"/>
              </w:rPr>
            </w:pPr>
          </w:p>
        </w:tc>
        <w:tc>
          <w:tcPr>
            <w:tcW w:w="1559" w:type="dxa"/>
            <w:tcBorders>
              <w:top w:val="single" w:sz="12" w:space="0" w:color="auto"/>
              <w:left w:val="single" w:sz="12" w:space="0" w:color="auto"/>
              <w:bottom w:val="dashSmallGap" w:sz="4" w:space="0" w:color="auto"/>
              <w:right w:val="single" w:sz="4" w:space="0" w:color="auto"/>
            </w:tcBorders>
            <w:shd w:val="clear" w:color="auto" w:fill="F2F2F2"/>
            <w:vAlign w:val="center"/>
          </w:tcPr>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Plafonds annuels</w:t>
            </w:r>
          </w:p>
          <w:p w:rsidR="006F2474" w:rsidRPr="00C176D2" w:rsidRDefault="006F2474" w:rsidP="00EA6841">
            <w:pPr>
              <w:widowControl w:val="0"/>
              <w:autoSpaceDE w:val="0"/>
              <w:autoSpaceDN w:val="0"/>
              <w:adjustRightInd w:val="0"/>
              <w:jc w:val="center"/>
              <w:rPr>
                <w:rFonts w:cs="Calibri"/>
                <w:b/>
                <w:sz w:val="20"/>
                <w:szCs w:val="20"/>
              </w:rPr>
            </w:pPr>
            <w:r w:rsidRPr="00C176D2">
              <w:rPr>
                <w:rFonts w:cs="Calibri"/>
                <w:b/>
                <w:sz w:val="20"/>
                <w:szCs w:val="20"/>
              </w:rPr>
              <w:t>réglementaire</w:t>
            </w:r>
          </w:p>
        </w:tc>
        <w:tc>
          <w:tcPr>
            <w:tcW w:w="1418" w:type="dxa"/>
            <w:tcBorders>
              <w:top w:val="single" w:sz="12" w:space="0" w:color="auto"/>
              <w:left w:val="single" w:sz="4" w:space="0" w:color="auto"/>
              <w:bottom w:val="dashSmallGap" w:sz="4"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 xml:space="preserve">Borne inférieure </w:t>
            </w:r>
            <w:r w:rsidRPr="00C176D2">
              <w:rPr>
                <w:rFonts w:cs="Calibri"/>
                <w:sz w:val="20"/>
                <w:szCs w:val="20"/>
              </w:rPr>
              <w:t>(facultative)</w:t>
            </w:r>
          </w:p>
        </w:tc>
        <w:tc>
          <w:tcPr>
            <w:tcW w:w="1417" w:type="dxa"/>
            <w:tcBorders>
              <w:top w:val="single" w:sz="12" w:space="0" w:color="auto"/>
              <w:bottom w:val="dashSmallGap" w:sz="4" w:space="0" w:color="auto"/>
              <w:right w:val="single" w:sz="18" w:space="0" w:color="auto"/>
            </w:tcBorders>
            <w:shd w:val="clear" w:color="auto" w:fill="F2F2F2"/>
          </w:tcPr>
          <w:p w:rsidR="006F2474" w:rsidRPr="00C176D2" w:rsidRDefault="006F2474" w:rsidP="00EA6841">
            <w:pPr>
              <w:rPr>
                <w:rFonts w:cs="Calibri"/>
                <w:b/>
                <w:sz w:val="20"/>
                <w:szCs w:val="20"/>
              </w:rPr>
            </w:pPr>
            <w:r w:rsidRPr="00C176D2">
              <w:rPr>
                <w:rFonts w:cs="Calibri"/>
                <w:b/>
                <w:sz w:val="20"/>
                <w:szCs w:val="20"/>
              </w:rPr>
              <w:t>Borne supérieure</w:t>
            </w:r>
          </w:p>
        </w:tc>
      </w:tr>
      <w:tr w:rsidR="006F2474" w:rsidRPr="00C176D2" w:rsidTr="00EA6841">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top w:val="dashSmallGap" w:sz="4" w:space="0" w:color="auto"/>
              <w:left w:val="single" w:sz="18" w:space="0" w:color="auto"/>
              <w:right w:val="single" w:sz="12" w:space="0" w:color="auto"/>
            </w:tcBorders>
            <w:shd w:val="clear" w:color="auto" w:fill="DBE5F1"/>
            <w:vAlign w:val="center"/>
          </w:tcPr>
          <w:p w:rsidR="006F2474" w:rsidRPr="00C176D2" w:rsidRDefault="006F2474" w:rsidP="00EA6841">
            <w:pPr>
              <w:rPr>
                <w:b/>
                <w:sz w:val="20"/>
                <w:szCs w:val="20"/>
              </w:rPr>
            </w:pPr>
            <w:r w:rsidRPr="00C176D2">
              <w:rPr>
                <w:b/>
                <w:sz w:val="20"/>
                <w:szCs w:val="20"/>
              </w:rPr>
              <w:t>Groupe 1</w:t>
            </w:r>
          </w:p>
        </w:tc>
        <w:tc>
          <w:tcPr>
            <w:tcW w:w="4252" w:type="dxa"/>
            <w:tcBorders>
              <w:top w:val="dashSmallGap" w:sz="4" w:space="0" w:color="auto"/>
              <w:left w:val="single" w:sz="12" w:space="0" w:color="auto"/>
              <w:right w:val="single" w:sz="12" w:space="0" w:color="auto"/>
            </w:tcBorders>
            <w:shd w:val="clear" w:color="auto" w:fill="auto"/>
            <w:vAlign w:val="center"/>
          </w:tcPr>
          <w:p w:rsidR="006F2474" w:rsidRPr="00C176D2" w:rsidRDefault="006F2474" w:rsidP="00EA6841">
            <w:pPr>
              <w:rPr>
                <w:i/>
                <w:sz w:val="20"/>
                <w:szCs w:val="20"/>
              </w:rPr>
            </w:pPr>
            <w:r w:rsidRPr="00C176D2">
              <w:rPr>
                <w:i/>
                <w:sz w:val="20"/>
                <w:szCs w:val="20"/>
              </w:rPr>
              <w:t>Ex : Responsable de la sécurité des installations servant aux APS, surveillant des piscines et baignades, sujétions…</w:t>
            </w:r>
          </w:p>
        </w:tc>
        <w:tc>
          <w:tcPr>
            <w:tcW w:w="1559" w:type="dxa"/>
            <w:tcBorders>
              <w:top w:val="dashSmallGap" w:sz="4" w:space="0" w:color="auto"/>
              <w:left w:val="single" w:sz="12"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r w:rsidRPr="00C176D2">
              <w:rPr>
                <w:rFonts w:cs="Calibri"/>
                <w:color w:val="231F20"/>
                <w:sz w:val="20"/>
                <w:szCs w:val="20"/>
              </w:rPr>
              <w:t>1 260  €</w:t>
            </w:r>
          </w:p>
        </w:tc>
        <w:tc>
          <w:tcPr>
            <w:tcW w:w="1418" w:type="dxa"/>
            <w:tcBorders>
              <w:top w:val="dashSmallGap" w:sz="4" w:space="0" w:color="auto"/>
              <w:left w:val="single" w:sz="4"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c>
          <w:tcPr>
            <w:tcW w:w="1417" w:type="dxa"/>
            <w:tcBorders>
              <w:top w:val="dashSmallGap" w:sz="4" w:space="0" w:color="auto"/>
              <w:left w:val="single" w:sz="4" w:space="0" w:color="auto"/>
              <w:right w:val="single" w:sz="18"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r>
      <w:tr w:rsidR="006F2474" w:rsidRPr="00C176D2" w:rsidTr="00EA6841">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left w:val="single" w:sz="18" w:space="0" w:color="auto"/>
              <w:bottom w:val="single" w:sz="18" w:space="0" w:color="auto"/>
              <w:right w:val="single" w:sz="12" w:space="0" w:color="auto"/>
            </w:tcBorders>
            <w:shd w:val="clear" w:color="auto" w:fill="DBE5F1"/>
            <w:vAlign w:val="center"/>
          </w:tcPr>
          <w:p w:rsidR="006F2474" w:rsidRPr="00C176D2" w:rsidRDefault="006F2474" w:rsidP="00EA6841">
            <w:pPr>
              <w:rPr>
                <w:b/>
                <w:sz w:val="20"/>
                <w:szCs w:val="20"/>
              </w:rPr>
            </w:pPr>
            <w:r w:rsidRPr="00C176D2">
              <w:rPr>
                <w:b/>
                <w:sz w:val="20"/>
                <w:szCs w:val="20"/>
              </w:rPr>
              <w:t>Groupe 2</w:t>
            </w:r>
          </w:p>
        </w:tc>
        <w:tc>
          <w:tcPr>
            <w:tcW w:w="4252" w:type="dxa"/>
            <w:tcBorders>
              <w:left w:val="single" w:sz="12" w:space="0" w:color="auto"/>
              <w:bottom w:val="single" w:sz="18" w:space="0" w:color="auto"/>
              <w:right w:val="single" w:sz="12" w:space="0" w:color="auto"/>
            </w:tcBorders>
            <w:shd w:val="clear" w:color="auto" w:fill="auto"/>
            <w:vAlign w:val="center"/>
          </w:tcPr>
          <w:p w:rsidR="006F2474" w:rsidRPr="00C176D2" w:rsidRDefault="006F2474" w:rsidP="00EA6841">
            <w:pPr>
              <w:rPr>
                <w:i/>
                <w:sz w:val="20"/>
                <w:szCs w:val="20"/>
              </w:rPr>
            </w:pPr>
            <w:r w:rsidRPr="00C176D2">
              <w:rPr>
                <w:i/>
                <w:sz w:val="20"/>
                <w:szCs w:val="20"/>
              </w:rPr>
              <w:t>Ex : Agent d’exécution….</w:t>
            </w:r>
          </w:p>
        </w:tc>
        <w:tc>
          <w:tcPr>
            <w:tcW w:w="1559" w:type="dxa"/>
            <w:tcBorders>
              <w:left w:val="single" w:sz="12" w:space="0" w:color="auto"/>
              <w:bottom w:val="single" w:sz="18" w:space="0" w:color="auto"/>
              <w:right w:val="single" w:sz="4" w:space="0" w:color="auto"/>
            </w:tcBorders>
            <w:shd w:val="clear" w:color="auto" w:fill="auto"/>
            <w:vAlign w:val="center"/>
          </w:tcPr>
          <w:p w:rsidR="006F2474" w:rsidRPr="00C176D2" w:rsidRDefault="006F2474" w:rsidP="006F2474">
            <w:pPr>
              <w:numPr>
                <w:ilvl w:val="0"/>
                <w:numId w:val="21"/>
              </w:numPr>
              <w:spacing w:before="120" w:after="120"/>
              <w:jc w:val="center"/>
              <w:rPr>
                <w:rFonts w:cs="Calibri"/>
                <w:color w:val="231F20"/>
                <w:sz w:val="20"/>
                <w:szCs w:val="20"/>
              </w:rPr>
            </w:pPr>
            <w:r>
              <w:rPr>
                <w:rFonts w:cs="Calibri"/>
                <w:color w:val="231F20"/>
                <w:sz w:val="20"/>
                <w:szCs w:val="20"/>
              </w:rPr>
              <w:t xml:space="preserve"> </w:t>
            </w:r>
            <w:r w:rsidRPr="00C176D2">
              <w:rPr>
                <w:rFonts w:cs="Calibri"/>
                <w:color w:val="231F20"/>
                <w:sz w:val="20"/>
                <w:szCs w:val="20"/>
              </w:rPr>
              <w:t>200 €</w:t>
            </w:r>
          </w:p>
        </w:tc>
        <w:tc>
          <w:tcPr>
            <w:tcW w:w="1418" w:type="dxa"/>
            <w:tcBorders>
              <w:left w:val="single" w:sz="4" w:space="0" w:color="auto"/>
              <w:bottom w:val="single" w:sz="18" w:space="0" w:color="auto"/>
              <w:right w:val="single" w:sz="4"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c>
          <w:tcPr>
            <w:tcW w:w="1417" w:type="dxa"/>
            <w:tcBorders>
              <w:left w:val="single" w:sz="4" w:space="0" w:color="auto"/>
              <w:bottom w:val="single" w:sz="18" w:space="0" w:color="auto"/>
              <w:right w:val="single" w:sz="18" w:space="0" w:color="auto"/>
            </w:tcBorders>
            <w:shd w:val="clear" w:color="auto" w:fill="auto"/>
            <w:vAlign w:val="center"/>
          </w:tcPr>
          <w:p w:rsidR="006F2474" w:rsidRPr="00C176D2" w:rsidRDefault="006F2474" w:rsidP="00EA6841">
            <w:pPr>
              <w:spacing w:before="120" w:after="120"/>
              <w:jc w:val="center"/>
              <w:rPr>
                <w:rFonts w:cs="Calibri"/>
                <w:color w:val="231F20"/>
                <w:sz w:val="20"/>
                <w:szCs w:val="20"/>
              </w:rPr>
            </w:pPr>
          </w:p>
        </w:tc>
      </w:tr>
    </w:tbl>
    <w:p w:rsidR="006F2474" w:rsidRDefault="006F2474" w:rsidP="006F2474">
      <w:pPr>
        <w:pStyle w:val="09-TexteLosangesBleus"/>
        <w:numPr>
          <w:ilvl w:val="0"/>
          <w:numId w:val="0"/>
        </w:numPr>
        <w:rPr>
          <w:b w:val="0"/>
          <w:sz w:val="20"/>
          <w:szCs w:val="20"/>
        </w:rPr>
      </w:pPr>
    </w:p>
    <w:p w:rsidR="006F2474" w:rsidRDefault="006F2474" w:rsidP="006F2474">
      <w:pPr>
        <w:pStyle w:val="09-TexteLosangesBleus"/>
      </w:pPr>
      <w:r>
        <w:t>Filière animation</w:t>
      </w:r>
    </w:p>
    <w:p w:rsidR="006F2474" w:rsidRDefault="006F2474" w:rsidP="006F2474">
      <w:pPr>
        <w:pStyle w:val="09-TexteLosangesBleus"/>
        <w:numPr>
          <w:ilvl w:val="0"/>
          <w:numId w:val="0"/>
        </w:numPr>
        <w:ind w:left="227"/>
      </w:pPr>
    </w:p>
    <w:p w:rsidR="006F2474" w:rsidRDefault="006F2474" w:rsidP="006F2474">
      <w:pPr>
        <w:pStyle w:val="Paragraphedeliste"/>
        <w:ind w:left="0"/>
        <w:jc w:val="both"/>
        <w:rPr>
          <w:rFonts w:ascii="Calibri" w:hAnsi="Calibri" w:cs="Calibri"/>
          <w:sz w:val="18"/>
          <w:szCs w:val="18"/>
        </w:rPr>
      </w:pPr>
      <w:r w:rsidRPr="00886075">
        <w:rPr>
          <w:rFonts w:ascii="Calibri" w:hAnsi="Calibri" w:cs="Calibri"/>
          <w:iCs/>
          <w:sz w:val="18"/>
          <w:szCs w:val="18"/>
        </w:rPr>
        <w:t xml:space="preserve">Arrêté du 19 mars 2015 pris pour l’application du décret n°2014-513 aux corps </w:t>
      </w:r>
      <w:r w:rsidRPr="00886075">
        <w:rPr>
          <w:rFonts w:ascii="Calibri" w:hAnsi="Calibri" w:cs="Calibri"/>
          <w:b/>
          <w:iCs/>
          <w:sz w:val="18"/>
          <w:szCs w:val="18"/>
          <w:u w:val="single"/>
        </w:rPr>
        <w:t>des secrétaires administratifs des administrations d’Etat</w:t>
      </w:r>
      <w:r w:rsidRPr="00886075">
        <w:rPr>
          <w:rFonts w:ascii="Calibri" w:hAnsi="Calibri" w:cs="Calibri"/>
          <w:iCs/>
          <w:sz w:val="18"/>
          <w:szCs w:val="18"/>
        </w:rPr>
        <w:t xml:space="preserve"> </w:t>
      </w:r>
      <w:r w:rsidRPr="00886075">
        <w:rPr>
          <w:rFonts w:ascii="Calibri" w:hAnsi="Calibri" w:cs="Calibri"/>
          <w:sz w:val="18"/>
          <w:szCs w:val="18"/>
        </w:rPr>
        <w:t>dont le régime indemnitaire est pris en référence pour les animateurs territoriaux.</w:t>
      </w:r>
    </w:p>
    <w:p w:rsidR="006F2474" w:rsidRDefault="006F2474" w:rsidP="006F2474">
      <w:pPr>
        <w:pStyle w:val="Paragraphedeliste"/>
        <w:ind w:left="0"/>
        <w:jc w:val="both"/>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4252"/>
        <w:gridCol w:w="1561"/>
        <w:gridCol w:w="1416"/>
        <w:gridCol w:w="1417"/>
      </w:tblGrid>
      <w:tr w:rsidR="006F2474" w:rsidRPr="00E44C37"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vAlign w:val="center"/>
          </w:tcPr>
          <w:p w:rsidR="006F2474" w:rsidRPr="004A1017" w:rsidRDefault="006F2474" w:rsidP="00EA6841">
            <w:pPr>
              <w:jc w:val="center"/>
              <w:rPr>
                <w:color w:val="FFFFFF"/>
              </w:rPr>
            </w:pPr>
            <w:r w:rsidRPr="004A1017">
              <w:rPr>
                <w:rFonts w:cs="Calibri"/>
                <w:color w:val="FFFFFF"/>
              </w:rPr>
              <w:lastRenderedPageBreak/>
              <w:t>Animateur (B)</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1" w:type="dxa"/>
            <w:vMerge w:val="restart"/>
            <w:tcBorders>
              <w:top w:val="single" w:sz="12" w:space="0" w:color="auto"/>
              <w:left w:val="single" w:sz="18" w:space="0" w:color="auto"/>
              <w:right w:val="single" w:sz="12" w:space="0" w:color="auto"/>
            </w:tcBorders>
            <w:shd w:val="clear" w:color="auto" w:fill="DBE5F1"/>
            <w:vAlign w:val="center"/>
          </w:tcPr>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Groupes</w:t>
            </w:r>
          </w:p>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 xml:space="preserve">De </w:t>
            </w:r>
          </w:p>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Fonctions</w:t>
            </w:r>
          </w:p>
        </w:tc>
        <w:tc>
          <w:tcPr>
            <w:tcW w:w="4252" w:type="dxa"/>
            <w:vMerge w:val="restart"/>
            <w:tcBorders>
              <w:top w:val="single" w:sz="12" w:space="0" w:color="auto"/>
              <w:left w:val="single" w:sz="12" w:space="0" w:color="auto"/>
              <w:right w:val="single" w:sz="12" w:space="0" w:color="auto"/>
            </w:tcBorders>
            <w:shd w:val="clear" w:color="auto" w:fill="DBE5F1"/>
            <w:vAlign w:val="center"/>
          </w:tcPr>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Emplois ou fonctions exercées</w:t>
            </w:r>
          </w:p>
          <w:p w:rsidR="006F2474" w:rsidRPr="00886075" w:rsidRDefault="006F2474" w:rsidP="00EA6841">
            <w:pPr>
              <w:widowControl w:val="0"/>
              <w:autoSpaceDE w:val="0"/>
              <w:autoSpaceDN w:val="0"/>
              <w:adjustRightInd w:val="0"/>
              <w:jc w:val="center"/>
              <w:rPr>
                <w:rFonts w:cs="Calibri"/>
                <w:i/>
                <w:sz w:val="20"/>
                <w:szCs w:val="20"/>
              </w:rPr>
            </w:pPr>
            <w:r w:rsidRPr="00886075">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886075" w:rsidRDefault="006F2474" w:rsidP="00EA6841">
            <w:pPr>
              <w:jc w:val="center"/>
              <w:rPr>
                <w:rFonts w:cs="Calibri"/>
                <w:b/>
                <w:sz w:val="20"/>
                <w:szCs w:val="20"/>
                <w:highlight w:val="cyan"/>
                <w:u w:val="single"/>
              </w:rPr>
            </w:pPr>
            <w:r w:rsidRPr="00886075">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1" w:type="dxa"/>
            <w:vMerge/>
            <w:tcBorders>
              <w:left w:val="single" w:sz="18" w:space="0" w:color="auto"/>
              <w:bottom w:val="dashSmallGap" w:sz="4" w:space="0" w:color="auto"/>
              <w:right w:val="single" w:sz="12" w:space="0" w:color="auto"/>
            </w:tcBorders>
            <w:shd w:val="clear" w:color="auto" w:fill="DBE5F1"/>
            <w:vAlign w:val="center"/>
          </w:tcPr>
          <w:p w:rsidR="006F2474" w:rsidRPr="00886075" w:rsidRDefault="006F2474" w:rsidP="00EA6841">
            <w:pPr>
              <w:widowControl w:val="0"/>
              <w:autoSpaceDE w:val="0"/>
              <w:autoSpaceDN w:val="0"/>
              <w:adjustRightInd w:val="0"/>
              <w:jc w:val="center"/>
              <w:rPr>
                <w:rFonts w:cs="Calibri"/>
                <w:b/>
                <w:sz w:val="20"/>
                <w:szCs w:val="20"/>
              </w:rPr>
            </w:pPr>
          </w:p>
        </w:tc>
        <w:tc>
          <w:tcPr>
            <w:tcW w:w="4252" w:type="dxa"/>
            <w:vMerge/>
            <w:tcBorders>
              <w:left w:val="single" w:sz="12" w:space="0" w:color="auto"/>
              <w:bottom w:val="dashSmallGap" w:sz="4" w:space="0" w:color="auto"/>
              <w:right w:val="single" w:sz="12" w:space="0" w:color="auto"/>
            </w:tcBorders>
            <w:shd w:val="clear" w:color="auto" w:fill="EAF1FE"/>
            <w:vAlign w:val="center"/>
          </w:tcPr>
          <w:p w:rsidR="006F2474" w:rsidRPr="00886075" w:rsidRDefault="006F2474" w:rsidP="00EA6841">
            <w:pPr>
              <w:widowControl w:val="0"/>
              <w:autoSpaceDE w:val="0"/>
              <w:autoSpaceDN w:val="0"/>
              <w:adjustRightInd w:val="0"/>
              <w:jc w:val="center"/>
              <w:rPr>
                <w:rFonts w:cs="Calibri"/>
                <w:b/>
                <w:sz w:val="20"/>
                <w:szCs w:val="20"/>
              </w:rPr>
            </w:pPr>
          </w:p>
        </w:tc>
        <w:tc>
          <w:tcPr>
            <w:tcW w:w="1561" w:type="dxa"/>
            <w:tcBorders>
              <w:top w:val="single" w:sz="12" w:space="0" w:color="auto"/>
              <w:left w:val="single" w:sz="12" w:space="0" w:color="auto"/>
              <w:bottom w:val="dashSmallGap" w:sz="4" w:space="0" w:color="auto"/>
              <w:right w:val="single" w:sz="4" w:space="0" w:color="auto"/>
            </w:tcBorders>
            <w:shd w:val="clear" w:color="auto" w:fill="F2F2F2"/>
            <w:vAlign w:val="center"/>
          </w:tcPr>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Plafonds annuels</w:t>
            </w:r>
          </w:p>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réglementaire</w:t>
            </w:r>
          </w:p>
        </w:tc>
        <w:tc>
          <w:tcPr>
            <w:tcW w:w="1416" w:type="dxa"/>
            <w:tcBorders>
              <w:top w:val="single" w:sz="12" w:space="0" w:color="auto"/>
              <w:left w:val="single" w:sz="4" w:space="0" w:color="auto"/>
              <w:bottom w:val="dashSmallGap" w:sz="4" w:space="0" w:color="auto"/>
            </w:tcBorders>
            <w:shd w:val="clear" w:color="auto" w:fill="F2F2F2"/>
          </w:tcPr>
          <w:p w:rsidR="006F2474" w:rsidRPr="00886075" w:rsidRDefault="006F2474" w:rsidP="00EA6841">
            <w:pPr>
              <w:rPr>
                <w:rFonts w:cs="Calibri"/>
                <w:b/>
                <w:sz w:val="20"/>
                <w:szCs w:val="20"/>
              </w:rPr>
            </w:pPr>
            <w:r w:rsidRPr="00886075">
              <w:rPr>
                <w:rFonts w:cs="Calibri"/>
                <w:b/>
                <w:sz w:val="20"/>
                <w:szCs w:val="20"/>
              </w:rPr>
              <w:t xml:space="preserve">Borne inférieure </w:t>
            </w:r>
            <w:r w:rsidRPr="00886075">
              <w:rPr>
                <w:rFonts w:cs="Calibri"/>
                <w:sz w:val="20"/>
                <w:szCs w:val="20"/>
              </w:rPr>
              <w:t>(facultative)</w:t>
            </w:r>
          </w:p>
        </w:tc>
        <w:tc>
          <w:tcPr>
            <w:tcW w:w="1417" w:type="dxa"/>
            <w:tcBorders>
              <w:top w:val="single" w:sz="12" w:space="0" w:color="auto"/>
              <w:bottom w:val="dashSmallGap" w:sz="4" w:space="0" w:color="auto"/>
              <w:right w:val="single" w:sz="18" w:space="0" w:color="auto"/>
            </w:tcBorders>
            <w:shd w:val="clear" w:color="auto" w:fill="F2F2F2"/>
          </w:tcPr>
          <w:p w:rsidR="006F2474" w:rsidRPr="00886075" w:rsidRDefault="006F2474" w:rsidP="00EA6841">
            <w:pPr>
              <w:rPr>
                <w:rFonts w:cs="Calibri"/>
                <w:b/>
                <w:sz w:val="20"/>
                <w:szCs w:val="20"/>
              </w:rPr>
            </w:pPr>
            <w:r w:rsidRPr="00886075">
              <w:rPr>
                <w:rFonts w:cs="Calibri"/>
                <w:b/>
                <w:sz w:val="20"/>
                <w:szCs w:val="20"/>
              </w:rPr>
              <w:t>Borne supérieure</w:t>
            </w:r>
          </w:p>
        </w:tc>
      </w:tr>
      <w:tr w:rsidR="006F2474" w:rsidRPr="00E44C37" w:rsidTr="00EA6841">
        <w:tblPrEx>
          <w:tblCellMar>
            <w:top w:w="0" w:type="dxa"/>
            <w:left w:w="108" w:type="dxa"/>
            <w:bottom w:w="0" w:type="dxa"/>
            <w:right w:w="108" w:type="dxa"/>
          </w:tblCellMar>
          <w:tblLook w:val="04A0" w:firstRow="1" w:lastRow="0" w:firstColumn="1" w:lastColumn="0" w:noHBand="0" w:noVBand="1"/>
        </w:tblPrEx>
        <w:tc>
          <w:tcPr>
            <w:tcW w:w="1101" w:type="dxa"/>
            <w:tcBorders>
              <w:top w:val="dashSmallGap" w:sz="4" w:space="0" w:color="auto"/>
              <w:left w:val="single" w:sz="18" w:space="0" w:color="auto"/>
              <w:right w:val="single" w:sz="12" w:space="0" w:color="auto"/>
            </w:tcBorders>
            <w:shd w:val="clear" w:color="auto" w:fill="DBE5F1"/>
            <w:vAlign w:val="center"/>
          </w:tcPr>
          <w:p w:rsidR="006F2474" w:rsidRPr="00886075" w:rsidRDefault="006F2474" w:rsidP="00EA6841">
            <w:pPr>
              <w:rPr>
                <w:rFonts w:cs="Calibri"/>
                <w:b/>
                <w:sz w:val="20"/>
                <w:szCs w:val="20"/>
              </w:rPr>
            </w:pPr>
            <w:r w:rsidRPr="00886075">
              <w:rPr>
                <w:rFonts w:cs="Calibri"/>
                <w:b/>
                <w:sz w:val="20"/>
                <w:szCs w:val="20"/>
              </w:rPr>
              <w:t>Groupe 1</w:t>
            </w:r>
          </w:p>
        </w:tc>
        <w:tc>
          <w:tcPr>
            <w:tcW w:w="4252" w:type="dxa"/>
            <w:tcBorders>
              <w:top w:val="dashSmallGap" w:sz="4" w:space="0" w:color="auto"/>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Direction d’une structure, responsable d’un service…</w:t>
            </w:r>
          </w:p>
        </w:tc>
        <w:tc>
          <w:tcPr>
            <w:tcW w:w="1561" w:type="dxa"/>
            <w:tcBorders>
              <w:top w:val="dashSmallGap" w:sz="4" w:space="0" w:color="auto"/>
              <w:left w:val="single" w:sz="12"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r w:rsidRPr="00886075">
              <w:rPr>
                <w:rFonts w:cs="Calibri"/>
                <w:color w:val="231F20"/>
                <w:sz w:val="20"/>
                <w:szCs w:val="20"/>
              </w:rPr>
              <w:t>2 380 €</w:t>
            </w:r>
          </w:p>
        </w:tc>
        <w:tc>
          <w:tcPr>
            <w:tcW w:w="1416" w:type="dxa"/>
            <w:tcBorders>
              <w:top w:val="dashSmallGap" w:sz="4" w:space="0" w:color="auto"/>
              <w:left w:val="single" w:sz="4"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c>
          <w:tcPr>
            <w:tcW w:w="1417" w:type="dxa"/>
            <w:tcBorders>
              <w:top w:val="dashSmallGap" w:sz="4" w:space="0" w:color="auto"/>
              <w:left w:val="single" w:sz="4" w:space="0" w:color="auto"/>
              <w:right w:val="single" w:sz="18"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r>
      <w:tr w:rsidR="006F2474" w:rsidRPr="00E44C37" w:rsidTr="00EA6841">
        <w:tblPrEx>
          <w:tblCellMar>
            <w:top w:w="0" w:type="dxa"/>
            <w:left w:w="108" w:type="dxa"/>
            <w:bottom w:w="0" w:type="dxa"/>
            <w:right w:w="108" w:type="dxa"/>
          </w:tblCellMar>
          <w:tblLook w:val="04A0" w:firstRow="1" w:lastRow="0" w:firstColumn="1" w:lastColumn="0" w:noHBand="0" w:noVBand="1"/>
        </w:tblPrEx>
        <w:tc>
          <w:tcPr>
            <w:tcW w:w="1101" w:type="dxa"/>
            <w:tcBorders>
              <w:left w:val="single" w:sz="18" w:space="0" w:color="auto"/>
              <w:right w:val="single" w:sz="12" w:space="0" w:color="auto"/>
            </w:tcBorders>
            <w:shd w:val="clear" w:color="auto" w:fill="DBE5F1"/>
            <w:vAlign w:val="center"/>
          </w:tcPr>
          <w:p w:rsidR="006F2474" w:rsidRPr="00886075" w:rsidRDefault="006F2474" w:rsidP="00EA6841">
            <w:pPr>
              <w:rPr>
                <w:rFonts w:cs="Calibri"/>
                <w:b/>
                <w:sz w:val="20"/>
                <w:szCs w:val="20"/>
              </w:rPr>
            </w:pPr>
            <w:r w:rsidRPr="00886075">
              <w:rPr>
                <w:rFonts w:cs="Calibri"/>
                <w:b/>
                <w:sz w:val="20"/>
                <w:szCs w:val="20"/>
              </w:rPr>
              <w:t>Groupe 2</w:t>
            </w:r>
          </w:p>
        </w:tc>
        <w:tc>
          <w:tcPr>
            <w:tcW w:w="4252" w:type="dxa"/>
            <w:tcBorders>
              <w:left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Adjoint au responsable de la structure, expertise, fonction de coordination….</w:t>
            </w:r>
          </w:p>
        </w:tc>
        <w:tc>
          <w:tcPr>
            <w:tcW w:w="1561" w:type="dxa"/>
            <w:tcBorders>
              <w:left w:val="single" w:sz="12"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r w:rsidRPr="00886075">
              <w:rPr>
                <w:rFonts w:cs="Calibri"/>
                <w:color w:val="231F20"/>
                <w:sz w:val="20"/>
                <w:szCs w:val="20"/>
              </w:rPr>
              <w:t>2 185 €</w:t>
            </w:r>
          </w:p>
        </w:tc>
        <w:tc>
          <w:tcPr>
            <w:tcW w:w="1416" w:type="dxa"/>
            <w:tcBorders>
              <w:left w:val="single" w:sz="4"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c>
          <w:tcPr>
            <w:tcW w:w="1417" w:type="dxa"/>
            <w:tcBorders>
              <w:left w:val="single" w:sz="4" w:space="0" w:color="auto"/>
              <w:right w:val="single" w:sz="18"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r>
      <w:tr w:rsidR="006F2474" w:rsidRPr="00E44C37" w:rsidTr="00EA6841">
        <w:tblPrEx>
          <w:tblCellMar>
            <w:top w:w="0" w:type="dxa"/>
            <w:left w:w="108" w:type="dxa"/>
            <w:bottom w:w="0" w:type="dxa"/>
            <w:right w:w="108" w:type="dxa"/>
          </w:tblCellMar>
          <w:tblLook w:val="04A0" w:firstRow="1" w:lastRow="0" w:firstColumn="1" w:lastColumn="0" w:noHBand="0" w:noVBand="1"/>
        </w:tblPrEx>
        <w:tc>
          <w:tcPr>
            <w:tcW w:w="1101" w:type="dxa"/>
            <w:tcBorders>
              <w:left w:val="single" w:sz="18" w:space="0" w:color="auto"/>
              <w:bottom w:val="single" w:sz="12" w:space="0" w:color="auto"/>
              <w:right w:val="single" w:sz="12" w:space="0" w:color="auto"/>
            </w:tcBorders>
            <w:shd w:val="clear" w:color="auto" w:fill="DBE5F1"/>
            <w:vAlign w:val="center"/>
          </w:tcPr>
          <w:p w:rsidR="006F2474" w:rsidRPr="00886075" w:rsidRDefault="006F2474" w:rsidP="00EA6841">
            <w:pPr>
              <w:rPr>
                <w:rFonts w:cs="Calibri"/>
                <w:b/>
                <w:sz w:val="20"/>
                <w:szCs w:val="20"/>
              </w:rPr>
            </w:pPr>
            <w:r w:rsidRPr="00886075">
              <w:rPr>
                <w:rFonts w:cs="Calibri"/>
                <w:b/>
                <w:sz w:val="20"/>
                <w:szCs w:val="20"/>
              </w:rPr>
              <w:t>Groupe 3</w:t>
            </w:r>
          </w:p>
        </w:tc>
        <w:tc>
          <w:tcPr>
            <w:tcW w:w="4252" w:type="dxa"/>
            <w:tcBorders>
              <w:left w:val="single" w:sz="12" w:space="0" w:color="auto"/>
              <w:bottom w:val="single" w:sz="12" w:space="0" w:color="auto"/>
              <w:right w:val="single" w:sz="12" w:space="0" w:color="auto"/>
            </w:tcBorders>
            <w:shd w:val="clear" w:color="auto" w:fill="auto"/>
          </w:tcPr>
          <w:p w:rsidR="006F2474" w:rsidRPr="003F28BF" w:rsidRDefault="006F2474" w:rsidP="00EA6841">
            <w:pPr>
              <w:spacing w:before="120" w:after="120"/>
              <w:rPr>
                <w:rFonts w:cs="Calibri"/>
                <w:i/>
                <w:color w:val="000000"/>
                <w:sz w:val="20"/>
                <w:szCs w:val="20"/>
              </w:rPr>
            </w:pPr>
            <w:r w:rsidRPr="003F28BF">
              <w:rPr>
                <w:rFonts w:cs="Calibri"/>
                <w:i/>
                <w:color w:val="000000"/>
                <w:sz w:val="20"/>
                <w:szCs w:val="20"/>
              </w:rPr>
              <w:t>Ex : Encadrement de proximité, d’usagers….</w:t>
            </w:r>
          </w:p>
        </w:tc>
        <w:tc>
          <w:tcPr>
            <w:tcW w:w="1561" w:type="dxa"/>
            <w:tcBorders>
              <w:left w:val="single" w:sz="12" w:space="0" w:color="auto"/>
              <w:bottom w:val="single" w:sz="12"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r w:rsidRPr="00886075">
              <w:rPr>
                <w:rFonts w:cs="Calibri"/>
                <w:color w:val="231F20"/>
                <w:sz w:val="20"/>
                <w:szCs w:val="20"/>
              </w:rPr>
              <w:t>1 995 €</w:t>
            </w:r>
          </w:p>
        </w:tc>
        <w:tc>
          <w:tcPr>
            <w:tcW w:w="1416" w:type="dxa"/>
            <w:tcBorders>
              <w:left w:val="single" w:sz="4" w:space="0" w:color="auto"/>
              <w:bottom w:val="single" w:sz="12"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c>
          <w:tcPr>
            <w:tcW w:w="1417" w:type="dxa"/>
            <w:tcBorders>
              <w:left w:val="single" w:sz="4" w:space="0" w:color="auto"/>
              <w:bottom w:val="single" w:sz="12" w:space="0" w:color="auto"/>
              <w:right w:val="single" w:sz="18"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r>
    </w:tbl>
    <w:p w:rsidR="006F2474" w:rsidRDefault="006F2474" w:rsidP="006F2474"/>
    <w:p w:rsidR="006F2474" w:rsidRDefault="006F2474" w:rsidP="006F2474"/>
    <w:p w:rsidR="006F2474" w:rsidRDefault="006F2474" w:rsidP="006F2474">
      <w:pPr>
        <w:rPr>
          <w:rFonts w:cs="Calibri"/>
          <w:iCs/>
          <w:sz w:val="18"/>
          <w:szCs w:val="18"/>
        </w:rPr>
      </w:pPr>
      <w:r w:rsidRPr="00886075">
        <w:rPr>
          <w:rFonts w:cs="Calibri"/>
          <w:iCs/>
          <w:sz w:val="18"/>
          <w:szCs w:val="18"/>
        </w:rPr>
        <w:t xml:space="preserve">Arrêtés du 20 mai 2014 et du 26 novembre 2014 pris pour l’application du décret n°2014-513 aux corps des </w:t>
      </w:r>
      <w:r w:rsidRPr="00886075">
        <w:rPr>
          <w:rFonts w:cs="Calibri"/>
          <w:b/>
          <w:iCs/>
          <w:sz w:val="18"/>
          <w:szCs w:val="18"/>
          <w:u w:val="single"/>
        </w:rPr>
        <w:t>adjoints administratifs des administrations d’Etat</w:t>
      </w:r>
      <w:r w:rsidRPr="00886075">
        <w:rPr>
          <w:rFonts w:cs="Calibri"/>
          <w:iCs/>
          <w:sz w:val="18"/>
          <w:szCs w:val="18"/>
        </w:rPr>
        <w:t xml:space="preserve"> transposables aux</w:t>
      </w:r>
      <w:r w:rsidRPr="00886075">
        <w:rPr>
          <w:rFonts w:cs="Calibri"/>
          <w:b/>
          <w:sz w:val="18"/>
          <w:szCs w:val="18"/>
        </w:rPr>
        <w:t xml:space="preserve"> </w:t>
      </w:r>
      <w:r w:rsidRPr="00886075">
        <w:rPr>
          <w:rFonts w:cs="Calibri"/>
          <w:sz w:val="18"/>
          <w:szCs w:val="18"/>
        </w:rPr>
        <w:t>adjoints territoriaux d’animation</w:t>
      </w:r>
      <w:r w:rsidRPr="00886075">
        <w:rPr>
          <w:rFonts w:cs="Calibri"/>
          <w:b/>
          <w:sz w:val="18"/>
          <w:szCs w:val="18"/>
        </w:rPr>
        <w:t xml:space="preserve"> </w:t>
      </w:r>
      <w:r w:rsidRPr="00886075">
        <w:rPr>
          <w:rFonts w:cs="Calibri"/>
          <w:iCs/>
          <w:sz w:val="18"/>
          <w:szCs w:val="18"/>
        </w:rPr>
        <w:t>de la filière animation</w:t>
      </w:r>
    </w:p>
    <w:p w:rsidR="006F2474" w:rsidRPr="00886075" w:rsidRDefault="006F2474" w:rsidP="006F2474">
      <w:pPr>
        <w:rPr>
          <w:sz w:val="18"/>
          <w:szCs w:val="18"/>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4252"/>
        <w:gridCol w:w="1561"/>
        <w:gridCol w:w="1416"/>
        <w:gridCol w:w="1417"/>
      </w:tblGrid>
      <w:tr w:rsidR="006F2474" w:rsidRPr="00E44C37" w:rsidTr="00EA6841">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4BACC6"/>
            <w:vAlign w:val="center"/>
          </w:tcPr>
          <w:p w:rsidR="006F2474" w:rsidRPr="004A1017" w:rsidRDefault="006F2474" w:rsidP="00EA6841">
            <w:pPr>
              <w:jc w:val="center"/>
              <w:rPr>
                <w:color w:val="FFFFFF"/>
              </w:rPr>
            </w:pPr>
            <w:r w:rsidRPr="004A1017">
              <w:rPr>
                <w:color w:val="FFFFFF"/>
              </w:rPr>
              <w:t>Adjoint d’animation (C)</w:t>
            </w:r>
          </w:p>
        </w:tc>
      </w:tr>
      <w:tr w:rsidR="006F2474" w:rsidRPr="00AC3625" w:rsidTr="00EA6841">
        <w:tblPrEx>
          <w:tblCellMar>
            <w:top w:w="0" w:type="dxa"/>
            <w:left w:w="108" w:type="dxa"/>
            <w:bottom w:w="0" w:type="dxa"/>
            <w:right w:w="108" w:type="dxa"/>
          </w:tblCellMar>
          <w:tblLook w:val="04A0" w:firstRow="1" w:lastRow="0" w:firstColumn="1" w:lastColumn="0" w:noHBand="0" w:noVBand="1"/>
        </w:tblPrEx>
        <w:trPr>
          <w:trHeight w:val="489"/>
        </w:trPr>
        <w:tc>
          <w:tcPr>
            <w:tcW w:w="1101" w:type="dxa"/>
            <w:vMerge w:val="restart"/>
            <w:tcBorders>
              <w:top w:val="single" w:sz="12" w:space="0" w:color="auto"/>
              <w:left w:val="single" w:sz="18" w:space="0" w:color="auto"/>
              <w:right w:val="single" w:sz="12" w:space="0" w:color="auto"/>
            </w:tcBorders>
            <w:shd w:val="clear" w:color="auto" w:fill="DBE5F1"/>
            <w:vAlign w:val="center"/>
          </w:tcPr>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Groupes</w:t>
            </w:r>
          </w:p>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 xml:space="preserve">De </w:t>
            </w:r>
          </w:p>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Fonctions</w:t>
            </w:r>
          </w:p>
        </w:tc>
        <w:tc>
          <w:tcPr>
            <w:tcW w:w="4252" w:type="dxa"/>
            <w:vMerge w:val="restart"/>
            <w:tcBorders>
              <w:top w:val="single" w:sz="12" w:space="0" w:color="auto"/>
              <w:left w:val="single" w:sz="12" w:space="0" w:color="auto"/>
              <w:right w:val="single" w:sz="12" w:space="0" w:color="auto"/>
            </w:tcBorders>
            <w:shd w:val="clear" w:color="auto" w:fill="DBE5F1"/>
            <w:vAlign w:val="center"/>
          </w:tcPr>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Emplois ou fonctions exercées</w:t>
            </w:r>
          </w:p>
          <w:p w:rsidR="006F2474" w:rsidRPr="00886075" w:rsidRDefault="006F2474" w:rsidP="00EA6841">
            <w:pPr>
              <w:widowControl w:val="0"/>
              <w:autoSpaceDE w:val="0"/>
              <w:autoSpaceDN w:val="0"/>
              <w:adjustRightInd w:val="0"/>
              <w:jc w:val="center"/>
              <w:rPr>
                <w:rFonts w:cs="Calibri"/>
                <w:i/>
                <w:sz w:val="20"/>
                <w:szCs w:val="20"/>
              </w:rPr>
            </w:pPr>
            <w:r w:rsidRPr="00886075">
              <w:rPr>
                <w:rFonts w:cs="Calibri"/>
                <w:i/>
                <w:sz w:val="20"/>
                <w:szCs w:val="20"/>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6F2474" w:rsidRPr="00886075" w:rsidRDefault="006F2474" w:rsidP="00EA6841">
            <w:pPr>
              <w:jc w:val="center"/>
              <w:rPr>
                <w:rFonts w:cs="Calibri"/>
                <w:b/>
                <w:sz w:val="20"/>
                <w:szCs w:val="20"/>
                <w:highlight w:val="cyan"/>
                <w:u w:val="single"/>
              </w:rPr>
            </w:pPr>
            <w:r w:rsidRPr="00886075">
              <w:rPr>
                <w:rFonts w:cs="Calibri"/>
                <w:b/>
                <w:sz w:val="20"/>
                <w:szCs w:val="20"/>
              </w:rPr>
              <w:t>Montant du CIA</w:t>
            </w:r>
          </w:p>
        </w:tc>
      </w:tr>
      <w:tr w:rsidR="006F2474" w:rsidRPr="0093575E" w:rsidTr="00EA6841">
        <w:tblPrEx>
          <w:tblCellMar>
            <w:top w:w="0" w:type="dxa"/>
            <w:left w:w="108" w:type="dxa"/>
            <w:bottom w:w="0" w:type="dxa"/>
            <w:right w:w="108" w:type="dxa"/>
          </w:tblCellMar>
          <w:tblLook w:val="04A0" w:firstRow="1" w:lastRow="0" w:firstColumn="1" w:lastColumn="0" w:noHBand="0" w:noVBand="1"/>
        </w:tblPrEx>
        <w:trPr>
          <w:trHeight w:val="312"/>
        </w:trPr>
        <w:tc>
          <w:tcPr>
            <w:tcW w:w="1101" w:type="dxa"/>
            <w:vMerge/>
            <w:tcBorders>
              <w:left w:val="single" w:sz="18" w:space="0" w:color="auto"/>
              <w:bottom w:val="single" w:sz="12" w:space="0" w:color="auto"/>
              <w:right w:val="single" w:sz="12" w:space="0" w:color="auto"/>
            </w:tcBorders>
            <w:shd w:val="clear" w:color="auto" w:fill="DBE5F1"/>
            <w:vAlign w:val="center"/>
          </w:tcPr>
          <w:p w:rsidR="006F2474" w:rsidRPr="00886075" w:rsidRDefault="006F2474" w:rsidP="00EA6841">
            <w:pPr>
              <w:widowControl w:val="0"/>
              <w:autoSpaceDE w:val="0"/>
              <w:autoSpaceDN w:val="0"/>
              <w:adjustRightInd w:val="0"/>
              <w:jc w:val="center"/>
              <w:rPr>
                <w:rFonts w:cs="Calibri"/>
                <w:b/>
                <w:sz w:val="20"/>
                <w:szCs w:val="20"/>
              </w:rPr>
            </w:pPr>
          </w:p>
        </w:tc>
        <w:tc>
          <w:tcPr>
            <w:tcW w:w="4252" w:type="dxa"/>
            <w:vMerge/>
            <w:tcBorders>
              <w:left w:val="single" w:sz="12" w:space="0" w:color="auto"/>
              <w:bottom w:val="single" w:sz="12" w:space="0" w:color="auto"/>
              <w:right w:val="single" w:sz="12" w:space="0" w:color="auto"/>
            </w:tcBorders>
            <w:shd w:val="clear" w:color="auto" w:fill="EAF1FE"/>
            <w:vAlign w:val="center"/>
          </w:tcPr>
          <w:p w:rsidR="006F2474" w:rsidRPr="00886075" w:rsidRDefault="006F2474" w:rsidP="00EA6841">
            <w:pPr>
              <w:widowControl w:val="0"/>
              <w:autoSpaceDE w:val="0"/>
              <w:autoSpaceDN w:val="0"/>
              <w:adjustRightInd w:val="0"/>
              <w:jc w:val="center"/>
              <w:rPr>
                <w:rFonts w:cs="Calibri"/>
                <w:b/>
                <w:sz w:val="20"/>
                <w:szCs w:val="20"/>
              </w:rPr>
            </w:pPr>
          </w:p>
        </w:tc>
        <w:tc>
          <w:tcPr>
            <w:tcW w:w="1561" w:type="dxa"/>
            <w:tcBorders>
              <w:top w:val="single" w:sz="12" w:space="0" w:color="auto"/>
              <w:left w:val="single" w:sz="12" w:space="0" w:color="auto"/>
              <w:bottom w:val="single" w:sz="2" w:space="0" w:color="auto"/>
              <w:right w:val="single" w:sz="4" w:space="0" w:color="auto"/>
            </w:tcBorders>
            <w:shd w:val="clear" w:color="auto" w:fill="F2F2F2"/>
            <w:vAlign w:val="center"/>
          </w:tcPr>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Plafonds annuels</w:t>
            </w:r>
          </w:p>
          <w:p w:rsidR="006F2474" w:rsidRPr="00886075" w:rsidRDefault="006F2474" w:rsidP="00EA6841">
            <w:pPr>
              <w:widowControl w:val="0"/>
              <w:autoSpaceDE w:val="0"/>
              <w:autoSpaceDN w:val="0"/>
              <w:adjustRightInd w:val="0"/>
              <w:jc w:val="center"/>
              <w:rPr>
                <w:rFonts w:cs="Calibri"/>
                <w:b/>
                <w:sz w:val="20"/>
                <w:szCs w:val="20"/>
              </w:rPr>
            </w:pPr>
            <w:r w:rsidRPr="00886075">
              <w:rPr>
                <w:rFonts w:cs="Calibri"/>
                <w:b/>
                <w:sz w:val="20"/>
                <w:szCs w:val="20"/>
              </w:rPr>
              <w:t>réglementaire</w:t>
            </w:r>
          </w:p>
        </w:tc>
        <w:tc>
          <w:tcPr>
            <w:tcW w:w="1416" w:type="dxa"/>
            <w:tcBorders>
              <w:top w:val="single" w:sz="12" w:space="0" w:color="auto"/>
              <w:left w:val="single" w:sz="4" w:space="0" w:color="auto"/>
              <w:bottom w:val="single" w:sz="2" w:space="0" w:color="auto"/>
            </w:tcBorders>
            <w:shd w:val="clear" w:color="auto" w:fill="F2F2F2"/>
          </w:tcPr>
          <w:p w:rsidR="006F2474" w:rsidRPr="00886075" w:rsidRDefault="006F2474" w:rsidP="00EA6841">
            <w:pPr>
              <w:rPr>
                <w:rFonts w:cs="Calibri"/>
                <w:b/>
                <w:sz w:val="20"/>
                <w:szCs w:val="20"/>
              </w:rPr>
            </w:pPr>
            <w:r w:rsidRPr="00886075">
              <w:rPr>
                <w:rFonts w:cs="Calibri"/>
                <w:b/>
                <w:sz w:val="20"/>
                <w:szCs w:val="20"/>
              </w:rPr>
              <w:t xml:space="preserve">Borne inférieure </w:t>
            </w:r>
            <w:r w:rsidRPr="00886075">
              <w:rPr>
                <w:rFonts w:cs="Calibri"/>
                <w:sz w:val="20"/>
                <w:szCs w:val="20"/>
              </w:rPr>
              <w:t>(facultative)</w:t>
            </w:r>
          </w:p>
        </w:tc>
        <w:tc>
          <w:tcPr>
            <w:tcW w:w="1417" w:type="dxa"/>
            <w:tcBorders>
              <w:top w:val="single" w:sz="12" w:space="0" w:color="auto"/>
              <w:bottom w:val="single" w:sz="2" w:space="0" w:color="auto"/>
              <w:right w:val="single" w:sz="18" w:space="0" w:color="auto"/>
            </w:tcBorders>
            <w:shd w:val="clear" w:color="auto" w:fill="F2F2F2"/>
          </w:tcPr>
          <w:p w:rsidR="006F2474" w:rsidRPr="00886075" w:rsidRDefault="006F2474" w:rsidP="00EA6841">
            <w:pPr>
              <w:rPr>
                <w:rFonts w:cs="Calibri"/>
                <w:b/>
                <w:sz w:val="20"/>
                <w:szCs w:val="20"/>
              </w:rPr>
            </w:pPr>
            <w:r w:rsidRPr="00886075">
              <w:rPr>
                <w:rFonts w:cs="Calibri"/>
                <w:b/>
                <w:sz w:val="20"/>
                <w:szCs w:val="20"/>
              </w:rPr>
              <w:t>Borne supérieure</w:t>
            </w:r>
          </w:p>
        </w:tc>
      </w:tr>
      <w:tr w:rsidR="006F2474" w:rsidRPr="00E44C37" w:rsidTr="00EA6841">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top w:val="dashSmallGap" w:sz="4" w:space="0" w:color="auto"/>
              <w:left w:val="single" w:sz="18" w:space="0" w:color="auto"/>
              <w:right w:val="single" w:sz="12" w:space="0" w:color="auto"/>
            </w:tcBorders>
            <w:shd w:val="clear" w:color="auto" w:fill="DBE5F1"/>
            <w:vAlign w:val="center"/>
          </w:tcPr>
          <w:p w:rsidR="006F2474" w:rsidRPr="00886075" w:rsidRDefault="006F2474" w:rsidP="00EA6841">
            <w:pPr>
              <w:rPr>
                <w:b/>
                <w:sz w:val="20"/>
                <w:szCs w:val="20"/>
              </w:rPr>
            </w:pPr>
            <w:r w:rsidRPr="00886075">
              <w:rPr>
                <w:b/>
                <w:sz w:val="20"/>
                <w:szCs w:val="20"/>
              </w:rPr>
              <w:t>Groupe 1</w:t>
            </w:r>
          </w:p>
        </w:tc>
        <w:tc>
          <w:tcPr>
            <w:tcW w:w="4252" w:type="dxa"/>
            <w:tcBorders>
              <w:top w:val="dashSmallGap" w:sz="4" w:space="0" w:color="auto"/>
              <w:left w:val="single" w:sz="12" w:space="0" w:color="auto"/>
              <w:right w:val="single" w:sz="12" w:space="0" w:color="auto"/>
            </w:tcBorders>
            <w:shd w:val="clear" w:color="auto" w:fill="auto"/>
          </w:tcPr>
          <w:p w:rsidR="006F2474" w:rsidRPr="003F28BF" w:rsidRDefault="006F2474" w:rsidP="00EA6841">
            <w:pPr>
              <w:rPr>
                <w:i/>
                <w:color w:val="000000"/>
                <w:sz w:val="20"/>
                <w:szCs w:val="20"/>
              </w:rPr>
            </w:pPr>
            <w:r w:rsidRPr="003F28BF">
              <w:rPr>
                <w:i/>
                <w:color w:val="000000"/>
                <w:sz w:val="20"/>
                <w:szCs w:val="20"/>
              </w:rPr>
              <w:t>Ex : Encadrement de proximité et d’usagers, sujétions, qualifications…..</w:t>
            </w:r>
          </w:p>
        </w:tc>
        <w:tc>
          <w:tcPr>
            <w:tcW w:w="1561" w:type="dxa"/>
            <w:tcBorders>
              <w:top w:val="dashSmallGap" w:sz="4" w:space="0" w:color="auto"/>
              <w:left w:val="single" w:sz="12"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r w:rsidRPr="00886075">
              <w:rPr>
                <w:rFonts w:cs="Calibri"/>
                <w:color w:val="231F20"/>
                <w:sz w:val="20"/>
                <w:szCs w:val="20"/>
              </w:rPr>
              <w:t>1 260  €</w:t>
            </w:r>
          </w:p>
        </w:tc>
        <w:tc>
          <w:tcPr>
            <w:tcW w:w="1416" w:type="dxa"/>
            <w:tcBorders>
              <w:top w:val="dashSmallGap" w:sz="4" w:space="0" w:color="auto"/>
              <w:left w:val="single" w:sz="4"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c>
          <w:tcPr>
            <w:tcW w:w="1417" w:type="dxa"/>
            <w:tcBorders>
              <w:top w:val="dashSmallGap" w:sz="4" w:space="0" w:color="auto"/>
              <w:left w:val="single" w:sz="4" w:space="0" w:color="auto"/>
              <w:right w:val="single" w:sz="18"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r>
      <w:tr w:rsidR="006F2474" w:rsidRPr="00E44C37" w:rsidTr="00EA6841">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left w:val="single" w:sz="18" w:space="0" w:color="auto"/>
              <w:bottom w:val="single" w:sz="18" w:space="0" w:color="auto"/>
              <w:right w:val="single" w:sz="12" w:space="0" w:color="auto"/>
            </w:tcBorders>
            <w:shd w:val="clear" w:color="auto" w:fill="DBE5F1"/>
            <w:vAlign w:val="center"/>
          </w:tcPr>
          <w:p w:rsidR="006F2474" w:rsidRPr="00886075" w:rsidRDefault="006F2474" w:rsidP="00EA6841">
            <w:pPr>
              <w:rPr>
                <w:b/>
                <w:sz w:val="20"/>
                <w:szCs w:val="20"/>
              </w:rPr>
            </w:pPr>
            <w:r w:rsidRPr="00886075">
              <w:rPr>
                <w:b/>
                <w:sz w:val="20"/>
                <w:szCs w:val="20"/>
              </w:rPr>
              <w:t>Groupe 2</w:t>
            </w:r>
          </w:p>
        </w:tc>
        <w:tc>
          <w:tcPr>
            <w:tcW w:w="4252" w:type="dxa"/>
            <w:tcBorders>
              <w:left w:val="single" w:sz="12" w:space="0" w:color="auto"/>
              <w:bottom w:val="single" w:sz="18" w:space="0" w:color="auto"/>
              <w:right w:val="single" w:sz="12" w:space="0" w:color="auto"/>
            </w:tcBorders>
            <w:shd w:val="clear" w:color="auto" w:fill="auto"/>
            <w:vAlign w:val="center"/>
          </w:tcPr>
          <w:p w:rsidR="006F2474" w:rsidRPr="003F28BF" w:rsidRDefault="006F2474" w:rsidP="00EA6841">
            <w:pPr>
              <w:rPr>
                <w:i/>
                <w:color w:val="000000"/>
                <w:sz w:val="20"/>
                <w:szCs w:val="20"/>
              </w:rPr>
            </w:pPr>
            <w:r w:rsidRPr="003F28BF">
              <w:rPr>
                <w:i/>
                <w:color w:val="000000"/>
                <w:sz w:val="20"/>
                <w:szCs w:val="20"/>
              </w:rPr>
              <w:t>Ex : Agent d’exécution….</w:t>
            </w:r>
          </w:p>
        </w:tc>
        <w:tc>
          <w:tcPr>
            <w:tcW w:w="1561" w:type="dxa"/>
            <w:tcBorders>
              <w:left w:val="single" w:sz="12" w:space="0" w:color="auto"/>
              <w:bottom w:val="single" w:sz="18"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r w:rsidRPr="00886075">
              <w:rPr>
                <w:rFonts w:cs="Calibri"/>
                <w:color w:val="231F20"/>
                <w:sz w:val="20"/>
                <w:szCs w:val="20"/>
              </w:rPr>
              <w:t>1 200 €</w:t>
            </w:r>
          </w:p>
        </w:tc>
        <w:tc>
          <w:tcPr>
            <w:tcW w:w="1416" w:type="dxa"/>
            <w:tcBorders>
              <w:left w:val="single" w:sz="4" w:space="0" w:color="auto"/>
              <w:bottom w:val="single" w:sz="18" w:space="0" w:color="auto"/>
              <w:right w:val="single" w:sz="4"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c>
          <w:tcPr>
            <w:tcW w:w="1417" w:type="dxa"/>
            <w:tcBorders>
              <w:left w:val="single" w:sz="4" w:space="0" w:color="auto"/>
              <w:bottom w:val="single" w:sz="18" w:space="0" w:color="auto"/>
              <w:right w:val="single" w:sz="18" w:space="0" w:color="auto"/>
            </w:tcBorders>
            <w:shd w:val="clear" w:color="auto" w:fill="auto"/>
            <w:vAlign w:val="center"/>
          </w:tcPr>
          <w:p w:rsidR="006F2474" w:rsidRPr="00886075" w:rsidRDefault="006F2474" w:rsidP="00EA6841">
            <w:pPr>
              <w:spacing w:before="120" w:after="120"/>
              <w:jc w:val="center"/>
              <w:rPr>
                <w:rFonts w:cs="Calibri"/>
                <w:color w:val="231F20"/>
                <w:sz w:val="20"/>
                <w:szCs w:val="20"/>
              </w:rPr>
            </w:pPr>
          </w:p>
        </w:tc>
      </w:tr>
    </w:tbl>
    <w:p w:rsidR="006F2474" w:rsidRDefault="006F2474" w:rsidP="006F2474">
      <w:pPr>
        <w:autoSpaceDE w:val="0"/>
        <w:autoSpaceDN w:val="0"/>
        <w:adjustRightInd w:val="0"/>
        <w:rPr>
          <w:rFonts w:cs="Calibri"/>
        </w:rPr>
      </w:pPr>
    </w:p>
    <w:p w:rsidR="006F2474" w:rsidRDefault="006F2474" w:rsidP="006F2474">
      <w:pPr>
        <w:widowControl w:val="0"/>
        <w:autoSpaceDE w:val="0"/>
        <w:autoSpaceDN w:val="0"/>
        <w:adjustRightInd w:val="0"/>
        <w:rPr>
          <w:rStyle w:val="Emphaseintense"/>
          <w:caps/>
        </w:rPr>
      </w:pPr>
    </w:p>
    <w:p w:rsidR="006F2474" w:rsidRDefault="006F2474" w:rsidP="006F2474">
      <w:pPr>
        <w:widowControl w:val="0"/>
        <w:autoSpaceDE w:val="0"/>
        <w:autoSpaceDN w:val="0"/>
        <w:adjustRightInd w:val="0"/>
        <w:rPr>
          <w:rStyle w:val="Emphaseintense"/>
          <w:caps/>
        </w:rPr>
      </w:pPr>
    </w:p>
    <w:p w:rsidR="006F2474" w:rsidRDefault="006F2474" w:rsidP="006F2474">
      <w:pPr>
        <w:widowControl w:val="0"/>
        <w:autoSpaceDE w:val="0"/>
        <w:autoSpaceDN w:val="0"/>
        <w:adjustRightInd w:val="0"/>
        <w:rPr>
          <w:rStyle w:val="Emphaseintense"/>
          <w:caps/>
        </w:rPr>
      </w:pPr>
    </w:p>
    <w:p w:rsidR="006F2474" w:rsidRPr="0017254F" w:rsidRDefault="006F2474" w:rsidP="006F2474">
      <w:pPr>
        <w:widowControl w:val="0"/>
        <w:autoSpaceDE w:val="0"/>
        <w:autoSpaceDN w:val="0"/>
        <w:adjustRightInd w:val="0"/>
        <w:rPr>
          <w:rStyle w:val="Emphaseintense"/>
          <w:caps/>
        </w:rPr>
      </w:pPr>
      <w:r w:rsidRPr="0017254F">
        <w:rPr>
          <w:rStyle w:val="Emphaseintense"/>
          <w:caps/>
        </w:rPr>
        <w:t>Modulation du régime indemnitaire du fait des absences</w:t>
      </w:r>
    </w:p>
    <w:p w:rsidR="006F2474" w:rsidRDefault="006F2474" w:rsidP="006F2474">
      <w:pPr>
        <w:widowControl w:val="0"/>
        <w:autoSpaceDE w:val="0"/>
        <w:autoSpaceDN w:val="0"/>
        <w:adjustRightInd w:val="0"/>
        <w:rPr>
          <w:rFonts w:cs="Calibri"/>
          <w:b/>
          <w:i/>
        </w:rPr>
      </w:pPr>
    </w:p>
    <w:p w:rsidR="006F2474" w:rsidRDefault="006F2474" w:rsidP="006F2474">
      <w:pPr>
        <w:spacing w:before="6" w:line="260" w:lineRule="exact"/>
        <w:rPr>
          <w:rFonts w:cs="Calibri"/>
          <w:color w:val="000000"/>
          <w:sz w:val="20"/>
          <w:szCs w:val="20"/>
        </w:rPr>
      </w:pPr>
      <w:r w:rsidRPr="00EE2F5F">
        <w:rPr>
          <w:rFonts w:cs="Calibri"/>
          <w:color w:val="000000"/>
          <w:sz w:val="20"/>
          <w:szCs w:val="20"/>
        </w:rPr>
        <w:t>Le CIA ne sera pas versé aux agents absents pendant les 12 derniers mois (ou autre ……) à compter de la date du précédent versement.</w:t>
      </w:r>
    </w:p>
    <w:p w:rsidR="006F2474" w:rsidRDefault="006F2474" w:rsidP="006F2474">
      <w:pPr>
        <w:pStyle w:val="07-SectionTitreBleu"/>
      </w:pPr>
    </w:p>
    <w:p w:rsidR="006F2474" w:rsidRDefault="006F2474" w:rsidP="006F2474">
      <w:pPr>
        <w:pStyle w:val="07-SectionTitreBleu"/>
      </w:pPr>
      <w:r>
        <w:t>ARTICLE 4 : DATE D’EFFET</w:t>
      </w:r>
    </w:p>
    <w:p w:rsidR="006F2474" w:rsidRDefault="006F2474" w:rsidP="006F2474">
      <w:pPr>
        <w:pStyle w:val="Paragraphedeliste"/>
        <w:ind w:left="0"/>
        <w:rPr>
          <w:rFonts w:ascii="Calibri" w:hAnsi="Calibri" w:cs="Calibri"/>
          <w:sz w:val="22"/>
          <w:szCs w:val="22"/>
          <w:lang w:eastAsia="en-US"/>
        </w:rPr>
      </w:pPr>
    </w:p>
    <w:p w:rsidR="006F2474" w:rsidRDefault="006F2474" w:rsidP="006F2474">
      <w:pPr>
        <w:pStyle w:val="Paragraphedeliste"/>
        <w:ind w:left="0"/>
        <w:rPr>
          <w:rFonts w:ascii="Calibri" w:hAnsi="Calibri" w:cs="Calibri"/>
          <w:sz w:val="22"/>
          <w:szCs w:val="22"/>
        </w:rPr>
      </w:pPr>
      <w:r w:rsidRPr="000872E1">
        <w:rPr>
          <w:rFonts w:ascii="Calibri" w:hAnsi="Calibri" w:cs="Calibri"/>
          <w:sz w:val="22"/>
          <w:szCs w:val="22"/>
        </w:rPr>
        <w:t>La présente délibération prendra effet au ………….. (</w:t>
      </w:r>
      <w:proofErr w:type="gramStart"/>
      <w:r w:rsidRPr="000872E1">
        <w:rPr>
          <w:rFonts w:ascii="Calibri" w:hAnsi="Calibri" w:cs="Calibri"/>
          <w:sz w:val="22"/>
          <w:szCs w:val="22"/>
        </w:rPr>
        <w:t>au</w:t>
      </w:r>
      <w:proofErr w:type="gramEnd"/>
      <w:r w:rsidRPr="000872E1">
        <w:rPr>
          <w:rFonts w:ascii="Calibri" w:hAnsi="Calibri" w:cs="Calibri"/>
          <w:sz w:val="22"/>
          <w:szCs w:val="22"/>
        </w:rPr>
        <w:t xml:space="preserve"> plus tôt à la date de transmission de la délibération au contrôle de la légalité et à celle de la publication).</w:t>
      </w:r>
    </w:p>
    <w:p w:rsidR="006F2474" w:rsidRPr="000872E1" w:rsidRDefault="006F2474" w:rsidP="006F2474">
      <w:pPr>
        <w:pStyle w:val="Paragraphedeliste"/>
        <w:ind w:left="0"/>
        <w:rPr>
          <w:rFonts w:ascii="Calibri" w:hAnsi="Calibri" w:cs="Calibri"/>
          <w:sz w:val="22"/>
          <w:szCs w:val="22"/>
        </w:rPr>
      </w:pPr>
    </w:p>
    <w:p w:rsidR="006F2474" w:rsidRPr="000872E1" w:rsidRDefault="006F2474" w:rsidP="006F2474">
      <w:pPr>
        <w:pStyle w:val="Paragraphedeliste"/>
        <w:ind w:left="0"/>
        <w:rPr>
          <w:rFonts w:ascii="Calibri" w:hAnsi="Calibri" w:cs="Calibri"/>
          <w:sz w:val="22"/>
          <w:szCs w:val="22"/>
        </w:rPr>
      </w:pPr>
      <w:r w:rsidRPr="000872E1">
        <w:rPr>
          <w:rFonts w:ascii="Calibri" w:hAnsi="Calibri" w:cs="Calibri"/>
          <w:sz w:val="22"/>
          <w:szCs w:val="22"/>
        </w:rPr>
        <w:t>Le montant individuel de l’IFSE et du CI sera décidé par l’autorité territoriale et fera l’objet d’un arrêté.</w:t>
      </w:r>
    </w:p>
    <w:p w:rsidR="006F2474" w:rsidRPr="000872E1" w:rsidRDefault="006F2474" w:rsidP="006F2474">
      <w:pPr>
        <w:pStyle w:val="Paragraphedeliste"/>
        <w:ind w:left="0"/>
        <w:rPr>
          <w:rFonts w:ascii="Calibri" w:hAnsi="Calibri" w:cs="Calibri"/>
          <w:sz w:val="22"/>
          <w:szCs w:val="22"/>
        </w:rPr>
      </w:pPr>
    </w:p>
    <w:p w:rsidR="006F2474" w:rsidRPr="000872E1" w:rsidRDefault="006F2474" w:rsidP="006F2474">
      <w:pPr>
        <w:pStyle w:val="Paragraphedeliste"/>
        <w:ind w:left="0"/>
        <w:rPr>
          <w:rFonts w:ascii="Calibri" w:hAnsi="Calibri" w:cs="Calibri"/>
          <w:sz w:val="22"/>
          <w:szCs w:val="22"/>
        </w:rPr>
      </w:pPr>
      <w:r w:rsidRPr="000872E1">
        <w:rPr>
          <w:rFonts w:ascii="Calibri" w:hAnsi="Calibri" w:cs="Calibri"/>
          <w:sz w:val="22"/>
          <w:szCs w:val="22"/>
        </w:rPr>
        <w:t>Après avoir délibéré, le conseil décide :</w:t>
      </w:r>
    </w:p>
    <w:p w:rsidR="006F2474" w:rsidRPr="000872E1" w:rsidRDefault="006F2474" w:rsidP="006F2474">
      <w:pPr>
        <w:pStyle w:val="Paragraphedeliste"/>
        <w:widowControl w:val="0"/>
        <w:numPr>
          <w:ilvl w:val="0"/>
          <w:numId w:val="18"/>
        </w:numPr>
        <w:autoSpaceDE w:val="0"/>
        <w:autoSpaceDN w:val="0"/>
        <w:adjustRightInd w:val="0"/>
        <w:contextualSpacing/>
        <w:rPr>
          <w:rFonts w:ascii="Calibri" w:hAnsi="Calibri" w:cs="Calibri"/>
          <w:sz w:val="22"/>
          <w:szCs w:val="22"/>
        </w:rPr>
      </w:pPr>
      <w:r w:rsidRPr="000872E1">
        <w:rPr>
          <w:rFonts w:ascii="Calibri" w:hAnsi="Calibri" w:cs="Calibri"/>
          <w:sz w:val="22"/>
          <w:szCs w:val="22"/>
        </w:rPr>
        <w:t xml:space="preserve"> D’instaurer l’IFSE dans les conditions indiquées ci-dessus</w:t>
      </w:r>
    </w:p>
    <w:p w:rsidR="006F2474" w:rsidRPr="000872E1" w:rsidRDefault="006F2474" w:rsidP="006F2474">
      <w:pPr>
        <w:pStyle w:val="Paragraphedeliste"/>
        <w:widowControl w:val="0"/>
        <w:numPr>
          <w:ilvl w:val="0"/>
          <w:numId w:val="18"/>
        </w:numPr>
        <w:autoSpaceDE w:val="0"/>
        <w:autoSpaceDN w:val="0"/>
        <w:adjustRightInd w:val="0"/>
        <w:contextualSpacing/>
        <w:rPr>
          <w:rFonts w:ascii="Calibri" w:hAnsi="Calibri" w:cs="Calibri"/>
          <w:sz w:val="22"/>
          <w:szCs w:val="22"/>
        </w:rPr>
      </w:pPr>
      <w:r w:rsidRPr="000872E1">
        <w:rPr>
          <w:rFonts w:ascii="Calibri" w:hAnsi="Calibri" w:cs="Calibri"/>
          <w:sz w:val="22"/>
          <w:szCs w:val="22"/>
        </w:rPr>
        <w:t xml:space="preserve"> D’instaurer le complément indemnitaire dans les conditions indiquées ci-dessus</w:t>
      </w:r>
    </w:p>
    <w:p w:rsidR="006F2474" w:rsidRPr="000872E1" w:rsidRDefault="006F2474" w:rsidP="006F2474">
      <w:pPr>
        <w:pStyle w:val="Paragraphedeliste"/>
        <w:widowControl w:val="0"/>
        <w:numPr>
          <w:ilvl w:val="0"/>
          <w:numId w:val="18"/>
        </w:numPr>
        <w:autoSpaceDE w:val="0"/>
        <w:autoSpaceDN w:val="0"/>
        <w:adjustRightInd w:val="0"/>
        <w:contextualSpacing/>
        <w:rPr>
          <w:rFonts w:ascii="Calibri" w:hAnsi="Calibri" w:cs="Calibri"/>
          <w:sz w:val="22"/>
          <w:szCs w:val="22"/>
        </w:rPr>
      </w:pPr>
      <w:r w:rsidRPr="000872E1">
        <w:rPr>
          <w:rFonts w:ascii="Calibri" w:hAnsi="Calibri" w:cs="Calibri"/>
          <w:sz w:val="22"/>
          <w:szCs w:val="22"/>
        </w:rPr>
        <w:t xml:space="preserve"> (le cas échéant) que les primes et indemnités seront revalorisées automatiquement dans les limites fixées par les textes de référence</w:t>
      </w:r>
    </w:p>
    <w:p w:rsidR="006F2474" w:rsidRPr="000872E1" w:rsidRDefault="006F2474" w:rsidP="006F2474">
      <w:pPr>
        <w:pStyle w:val="Paragraphedeliste"/>
        <w:widowControl w:val="0"/>
        <w:numPr>
          <w:ilvl w:val="0"/>
          <w:numId w:val="18"/>
        </w:numPr>
        <w:autoSpaceDE w:val="0"/>
        <w:autoSpaceDN w:val="0"/>
        <w:adjustRightInd w:val="0"/>
        <w:contextualSpacing/>
        <w:rPr>
          <w:rFonts w:ascii="Calibri" w:hAnsi="Calibri" w:cs="Calibri"/>
          <w:sz w:val="22"/>
          <w:szCs w:val="22"/>
        </w:rPr>
      </w:pPr>
      <w:r w:rsidRPr="000872E1">
        <w:rPr>
          <w:rFonts w:ascii="Calibri" w:hAnsi="Calibri" w:cs="Calibri"/>
          <w:sz w:val="22"/>
          <w:szCs w:val="22"/>
        </w:rPr>
        <w:lastRenderedPageBreak/>
        <w:t xml:space="preserve"> Que les crédits correspondants seront calculés dans les limites fixées par les textes de référence et inscrits chaque année au budget.</w:t>
      </w:r>
    </w:p>
    <w:p w:rsidR="006F2474" w:rsidRPr="000872E1" w:rsidRDefault="006F2474" w:rsidP="006F2474">
      <w:pPr>
        <w:pStyle w:val="Paragraphedeliste"/>
        <w:ind w:left="0"/>
        <w:rPr>
          <w:rFonts w:ascii="Calibri" w:hAnsi="Calibri" w:cs="Calibri"/>
        </w:rPr>
      </w:pPr>
    </w:p>
    <w:p w:rsidR="006F2474" w:rsidRDefault="006F2474" w:rsidP="006F2474">
      <w:pPr>
        <w:pStyle w:val="Paragraphedeliste"/>
        <w:ind w:left="0"/>
        <w:rPr>
          <w:rFonts w:ascii="Calibri" w:hAnsi="Calibri" w:cs="Calibri"/>
        </w:rPr>
      </w:pPr>
    </w:p>
    <w:p w:rsidR="006F2474" w:rsidRPr="000872E1" w:rsidRDefault="006F2474" w:rsidP="006F2474">
      <w:pPr>
        <w:pStyle w:val="Paragraphedeliste"/>
        <w:ind w:left="0"/>
        <w:rPr>
          <w:rFonts w:ascii="Calibri" w:hAnsi="Calibri" w:cs="Calibri"/>
        </w:rPr>
      </w:pPr>
    </w:p>
    <w:p w:rsidR="006F2474" w:rsidRPr="009B052C" w:rsidRDefault="006F2474" w:rsidP="006F2474">
      <w:pPr>
        <w:pStyle w:val="07-SectionTitreBleu"/>
      </w:pPr>
      <w:r>
        <w:t>ARTICLE 5 : DISPOSITIONS RELATIVES AU REGIME INDEMNITAIRE EXISTANT</w:t>
      </w:r>
    </w:p>
    <w:p w:rsidR="006F2474" w:rsidRPr="009B052C" w:rsidRDefault="006F2474" w:rsidP="006F2474">
      <w:pPr>
        <w:widowControl w:val="0"/>
        <w:autoSpaceDE w:val="0"/>
        <w:autoSpaceDN w:val="0"/>
        <w:adjustRightInd w:val="0"/>
        <w:rPr>
          <w:rFonts w:ascii="Arial" w:hAnsi="Arial" w:cs="Arial"/>
          <w:b/>
          <w:u w:val="single"/>
        </w:rPr>
      </w:pPr>
    </w:p>
    <w:p w:rsidR="006F2474" w:rsidRDefault="006F2474" w:rsidP="006F2474">
      <w:pPr>
        <w:widowControl w:val="0"/>
        <w:autoSpaceDE w:val="0"/>
        <w:autoSpaceDN w:val="0"/>
        <w:adjustRightInd w:val="0"/>
        <w:rPr>
          <w:rFonts w:cs="Calibri"/>
        </w:rPr>
      </w:pPr>
      <w:r w:rsidRPr="009B052C">
        <w:rPr>
          <w:rFonts w:cs="Calibri"/>
        </w:rPr>
        <w:t xml:space="preserve">A compter de cette même date, </w:t>
      </w:r>
      <w:proofErr w:type="gramStart"/>
      <w:r>
        <w:rPr>
          <w:rFonts w:cs="Calibri"/>
        </w:rPr>
        <w:t>sont</w:t>
      </w:r>
      <w:proofErr w:type="gramEnd"/>
      <w:r>
        <w:rPr>
          <w:rFonts w:cs="Calibri"/>
        </w:rPr>
        <w:t xml:space="preserve"> abrogées :</w:t>
      </w:r>
    </w:p>
    <w:p w:rsidR="006F2474" w:rsidRDefault="006F2474" w:rsidP="006F2474">
      <w:pPr>
        <w:widowControl w:val="0"/>
        <w:numPr>
          <w:ilvl w:val="0"/>
          <w:numId w:val="20"/>
        </w:numPr>
        <w:tabs>
          <w:tab w:val="left" w:pos="567"/>
        </w:tabs>
        <w:autoSpaceDE w:val="0"/>
        <w:autoSpaceDN w:val="0"/>
        <w:adjustRightInd w:val="0"/>
        <w:jc w:val="both"/>
        <w:rPr>
          <w:rFonts w:cs="Calibri"/>
        </w:rPr>
      </w:pPr>
      <w:r w:rsidRPr="009B052C">
        <w:rPr>
          <w:rFonts w:cs="Calibri"/>
        </w:rPr>
        <w:t>la prime de fo</w:t>
      </w:r>
      <w:r>
        <w:rPr>
          <w:rFonts w:cs="Calibri"/>
        </w:rPr>
        <w:t>nctions et de résultats (PFR)</w:t>
      </w:r>
    </w:p>
    <w:p w:rsidR="006F2474" w:rsidRDefault="006F2474" w:rsidP="006F2474">
      <w:pPr>
        <w:widowControl w:val="0"/>
        <w:numPr>
          <w:ilvl w:val="0"/>
          <w:numId w:val="20"/>
        </w:numPr>
        <w:tabs>
          <w:tab w:val="left" w:pos="567"/>
        </w:tabs>
        <w:autoSpaceDE w:val="0"/>
        <w:autoSpaceDN w:val="0"/>
        <w:adjustRightInd w:val="0"/>
        <w:jc w:val="both"/>
        <w:rPr>
          <w:rFonts w:cs="Calibri"/>
        </w:rPr>
      </w:pPr>
      <w:r w:rsidRPr="009B052C">
        <w:rPr>
          <w:rFonts w:cs="Calibri"/>
        </w:rPr>
        <w:t xml:space="preserve">l’indemnité forfaitaire de représentation et de travaux supplémentaires (IFTRS), mises en place au sein de la commune (ou de l’établissement) par la délibération </w:t>
      </w:r>
      <w:r>
        <w:rPr>
          <w:rFonts w:cs="Calibri"/>
        </w:rPr>
        <w:t>n°… en date du …, sont abrogées</w:t>
      </w:r>
    </w:p>
    <w:p w:rsidR="006F2474" w:rsidRPr="00B36DC9" w:rsidRDefault="006F2474" w:rsidP="006F2474">
      <w:pPr>
        <w:widowControl w:val="0"/>
        <w:numPr>
          <w:ilvl w:val="0"/>
          <w:numId w:val="20"/>
        </w:numPr>
        <w:tabs>
          <w:tab w:val="left" w:pos="567"/>
        </w:tabs>
        <w:autoSpaceDE w:val="0"/>
        <w:autoSpaceDN w:val="0"/>
        <w:adjustRightInd w:val="0"/>
        <w:jc w:val="both"/>
        <w:rPr>
          <w:rFonts w:cs="Calibri"/>
        </w:rPr>
      </w:pPr>
      <w:r w:rsidRPr="00B36DC9">
        <w:rPr>
          <w:rFonts w:cs="Calibri"/>
        </w:rPr>
        <w:t>l'ensemble des primes de même nature</w:t>
      </w:r>
      <w:r w:rsidRPr="00B36DC9">
        <w:rPr>
          <w:rFonts w:cs="Calibri"/>
          <w:sz w:val="20"/>
          <w:szCs w:val="20"/>
        </w:rPr>
        <w:t xml:space="preserve"> </w:t>
      </w:r>
      <w:r w:rsidRPr="00B36DC9">
        <w:rPr>
          <w:rFonts w:cs="Calibri"/>
        </w:rPr>
        <w:t xml:space="preserve">liées aux fonctions et à la manière de servir mises en place antérieurement au sein de la commune (ou de l’établissement), en vertu du principe de parité, par la délibération n°… du …. </w:t>
      </w:r>
      <w:r w:rsidRPr="00B36DC9">
        <w:rPr>
          <w:rFonts w:cs="Calibri"/>
          <w:i/>
        </w:rPr>
        <w:t>(le cas échéant)</w:t>
      </w:r>
      <w:r w:rsidRPr="00B36DC9">
        <w:rPr>
          <w:rFonts w:cs="Calibri"/>
        </w:rPr>
        <w:t xml:space="preserve"> à l’exception de celles-visées expressément à l’article 1er.</w:t>
      </w:r>
    </w:p>
    <w:p w:rsidR="006F2474" w:rsidRPr="009B052C" w:rsidRDefault="006F2474" w:rsidP="006F2474">
      <w:pPr>
        <w:widowControl w:val="0"/>
        <w:autoSpaceDE w:val="0"/>
        <w:autoSpaceDN w:val="0"/>
        <w:adjustRightInd w:val="0"/>
        <w:rPr>
          <w:rFonts w:ascii="Arial" w:hAnsi="Arial" w:cs="Arial"/>
          <w:b/>
          <w:u w:val="single"/>
        </w:rPr>
      </w:pPr>
    </w:p>
    <w:p w:rsidR="006F2474" w:rsidRPr="009B052C" w:rsidRDefault="006F2474" w:rsidP="006F2474">
      <w:pPr>
        <w:pStyle w:val="07-SectionTitreBleu"/>
        <w:rPr>
          <w:lang w:eastAsia="fr-FR"/>
        </w:rPr>
      </w:pPr>
    </w:p>
    <w:p w:rsidR="006F2474" w:rsidRPr="009B052C" w:rsidRDefault="006F2474" w:rsidP="006F2474">
      <w:pPr>
        <w:pStyle w:val="07-SectionTitreBleu"/>
        <w:rPr>
          <w:lang w:eastAsia="fr-FR"/>
        </w:rPr>
      </w:pPr>
      <w:r>
        <w:rPr>
          <w:lang w:eastAsia="fr-FR"/>
        </w:rPr>
        <w:t>ARTICLE 6 : CREDITS BUDGETAIRES</w:t>
      </w:r>
    </w:p>
    <w:p w:rsidR="006F2474" w:rsidRPr="009B052C" w:rsidRDefault="006F2474" w:rsidP="006F2474">
      <w:pPr>
        <w:widowControl w:val="0"/>
        <w:autoSpaceDE w:val="0"/>
        <w:autoSpaceDN w:val="0"/>
        <w:adjustRightInd w:val="0"/>
        <w:rPr>
          <w:rFonts w:ascii="Arial" w:hAnsi="Arial" w:cs="Arial"/>
          <w:b/>
          <w:u w:val="single"/>
        </w:rPr>
      </w:pPr>
    </w:p>
    <w:p w:rsidR="006F2474" w:rsidRPr="000872E1" w:rsidRDefault="006F2474" w:rsidP="006F2474">
      <w:pPr>
        <w:widowControl w:val="0"/>
        <w:autoSpaceDE w:val="0"/>
        <w:autoSpaceDN w:val="0"/>
        <w:adjustRightInd w:val="0"/>
        <w:rPr>
          <w:rFonts w:cs="Calibri"/>
        </w:rPr>
      </w:pPr>
      <w:r w:rsidRPr="000872E1">
        <w:rPr>
          <w:rFonts w:cs="Calibri"/>
        </w:rPr>
        <w:t>Les crédits correspondants seront prévus et inscrits au budget.</w:t>
      </w:r>
    </w:p>
    <w:p w:rsidR="006F2474" w:rsidRPr="000872E1" w:rsidRDefault="006F2474" w:rsidP="006F2474">
      <w:pPr>
        <w:widowControl w:val="0"/>
        <w:autoSpaceDE w:val="0"/>
        <w:autoSpaceDN w:val="0"/>
        <w:adjustRightInd w:val="0"/>
        <w:rPr>
          <w:rFonts w:cs="Calibri"/>
          <w:b/>
        </w:rPr>
      </w:pPr>
    </w:p>
    <w:p w:rsidR="006F2474" w:rsidRDefault="006F2474" w:rsidP="006F2474">
      <w:pPr>
        <w:widowControl w:val="0"/>
        <w:autoSpaceDE w:val="0"/>
        <w:autoSpaceDN w:val="0"/>
        <w:adjustRightInd w:val="0"/>
        <w:rPr>
          <w:rFonts w:cs="Calibri"/>
          <w:b/>
          <w:u w:val="single"/>
        </w:rPr>
      </w:pPr>
    </w:p>
    <w:p w:rsidR="006F2474" w:rsidRPr="000872E1" w:rsidRDefault="006F2474" w:rsidP="006F2474">
      <w:pPr>
        <w:widowControl w:val="0"/>
        <w:autoSpaceDE w:val="0"/>
        <w:autoSpaceDN w:val="0"/>
        <w:adjustRightInd w:val="0"/>
        <w:rPr>
          <w:rFonts w:cs="Calibri"/>
          <w:b/>
          <w:u w:val="single"/>
        </w:rPr>
      </w:pPr>
    </w:p>
    <w:p w:rsidR="006F2474" w:rsidRPr="000872E1" w:rsidRDefault="006F2474" w:rsidP="006F2474">
      <w:pPr>
        <w:autoSpaceDE w:val="0"/>
        <w:autoSpaceDN w:val="0"/>
        <w:ind w:firstLine="5880"/>
        <w:rPr>
          <w:rFonts w:cs="Calibri"/>
        </w:rPr>
      </w:pPr>
    </w:p>
    <w:p w:rsidR="006F2474" w:rsidRDefault="006F2474" w:rsidP="006F2474">
      <w:pPr>
        <w:autoSpaceDE w:val="0"/>
        <w:autoSpaceDN w:val="0"/>
        <w:ind w:firstLine="5880"/>
        <w:rPr>
          <w:rFonts w:cs="Calibri"/>
        </w:rPr>
      </w:pPr>
      <w:r w:rsidRPr="000872E1">
        <w:rPr>
          <w:rFonts w:cs="Calibri"/>
        </w:rPr>
        <w:t>Fait à …… le …….,</w:t>
      </w:r>
    </w:p>
    <w:p w:rsidR="006F2474" w:rsidRPr="000872E1" w:rsidRDefault="006F2474" w:rsidP="006F2474">
      <w:pPr>
        <w:autoSpaceDE w:val="0"/>
        <w:autoSpaceDN w:val="0"/>
        <w:ind w:firstLine="5880"/>
        <w:rPr>
          <w:rFonts w:cs="Calibri"/>
        </w:rPr>
      </w:pPr>
    </w:p>
    <w:p w:rsidR="006F2474" w:rsidRPr="000872E1" w:rsidRDefault="006F2474" w:rsidP="006F2474">
      <w:pPr>
        <w:autoSpaceDE w:val="0"/>
        <w:autoSpaceDN w:val="0"/>
        <w:ind w:firstLine="5880"/>
        <w:rPr>
          <w:rFonts w:cs="Calibri"/>
        </w:rPr>
      </w:pPr>
      <w:r w:rsidRPr="000872E1">
        <w:rPr>
          <w:rFonts w:cs="Calibri"/>
        </w:rPr>
        <w:t>Le Maire (</w:t>
      </w:r>
      <w:r w:rsidRPr="000872E1">
        <w:rPr>
          <w:rFonts w:cs="Calibri"/>
          <w:i/>
        </w:rPr>
        <w:t>ou le Président</w:t>
      </w:r>
      <w:r w:rsidRPr="000872E1">
        <w:rPr>
          <w:rFonts w:cs="Calibri"/>
        </w:rPr>
        <w:t>),</w:t>
      </w:r>
    </w:p>
    <w:p w:rsidR="006F2474" w:rsidRDefault="006F2474" w:rsidP="003B1971">
      <w:bookmarkStart w:id="0" w:name="_GoBack"/>
      <w:bookmarkEnd w:id="0"/>
    </w:p>
    <w:sectPr w:rsidR="006F2474" w:rsidSect="003B1971">
      <w:pgSz w:w="11906" w:h="16838"/>
      <w:pgMar w:top="1134"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2.25pt;height:84.75pt" o:bullet="t">
        <v:imagedata r:id="rId1" o:title="20111212_CDG_APLAT LOGO"/>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A63683"/>
    <w:multiLevelType w:val="hybridMultilevel"/>
    <w:tmpl w:val="C1346D60"/>
    <w:lvl w:ilvl="0" w:tplc="51884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 w15:restartNumberingAfterBreak="0">
    <w:nsid w:val="229318D7"/>
    <w:multiLevelType w:val="hybridMultilevel"/>
    <w:tmpl w:val="30440E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3E0F01"/>
    <w:multiLevelType w:val="hybridMultilevel"/>
    <w:tmpl w:val="5AE689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7172A"/>
    <w:multiLevelType w:val="hybridMultilevel"/>
    <w:tmpl w:val="DCF4FF8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C457CFA"/>
    <w:multiLevelType w:val="hybridMultilevel"/>
    <w:tmpl w:val="8DBE50B2"/>
    <w:lvl w:ilvl="0" w:tplc="AEDA95C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2E35B8"/>
    <w:multiLevelType w:val="hybridMultilevel"/>
    <w:tmpl w:val="EC68E974"/>
    <w:lvl w:ilvl="0" w:tplc="52CE223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E311A"/>
    <w:multiLevelType w:val="hybridMultilevel"/>
    <w:tmpl w:val="3D76389C"/>
    <w:lvl w:ilvl="0" w:tplc="843C72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207B32"/>
    <w:multiLevelType w:val="hybridMultilevel"/>
    <w:tmpl w:val="02BC282A"/>
    <w:lvl w:ilvl="0" w:tplc="6A0A720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8C2C79"/>
    <w:multiLevelType w:val="hybridMultilevel"/>
    <w:tmpl w:val="AB4CF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A10ADF"/>
    <w:multiLevelType w:val="hybridMultilevel"/>
    <w:tmpl w:val="6CF6A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F813D5"/>
    <w:multiLevelType w:val="hybridMultilevel"/>
    <w:tmpl w:val="F43C4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FE4A9B"/>
    <w:multiLevelType w:val="hybridMultilevel"/>
    <w:tmpl w:val="78280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9" w15:restartNumberingAfterBreak="0">
    <w:nsid w:val="74007AC7"/>
    <w:multiLevelType w:val="hybridMultilevel"/>
    <w:tmpl w:val="08F61C30"/>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E165428"/>
    <w:multiLevelType w:val="hybridMultilevel"/>
    <w:tmpl w:val="A2F05E8E"/>
    <w:lvl w:ilvl="0" w:tplc="69AC5876">
      <w:start w:val="1"/>
      <w:numFmt w:val="bullet"/>
      <w:pStyle w:val="09-TexteLosangesBleus"/>
      <w:lvlText w:val=""/>
      <w:lvlJc w:val="left"/>
      <w:pPr>
        <w:ind w:left="36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8"/>
  </w:num>
  <w:num w:numId="8">
    <w:abstractNumId w:val="2"/>
  </w:num>
  <w:num w:numId="9">
    <w:abstractNumId w:val="14"/>
  </w:num>
  <w:num w:numId="10">
    <w:abstractNumId w:val="20"/>
  </w:num>
  <w:num w:numId="11">
    <w:abstractNumId w:val="17"/>
  </w:num>
  <w:num w:numId="12">
    <w:abstractNumId w:val="11"/>
  </w:num>
  <w:num w:numId="13">
    <w:abstractNumId w:val="5"/>
  </w:num>
  <w:num w:numId="14">
    <w:abstractNumId w:val="19"/>
  </w:num>
  <w:num w:numId="15">
    <w:abstractNumId w:val="7"/>
  </w:num>
  <w:num w:numId="16">
    <w:abstractNumId w:val="8"/>
  </w:num>
  <w:num w:numId="17">
    <w:abstractNumId w:val="12"/>
  </w:num>
  <w:num w:numId="18">
    <w:abstractNumId w:val="15"/>
  </w:num>
  <w:num w:numId="19">
    <w:abstractNumId w:val="13"/>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74"/>
    <w:rsid w:val="00025CFD"/>
    <w:rsid w:val="0003324A"/>
    <w:rsid w:val="00384521"/>
    <w:rsid w:val="003B1971"/>
    <w:rsid w:val="00503C29"/>
    <w:rsid w:val="006C38AC"/>
    <w:rsid w:val="006F2474"/>
    <w:rsid w:val="00760593"/>
    <w:rsid w:val="00946F13"/>
    <w:rsid w:val="00E15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1F77-76E1-4C93-8D7B-69F2B443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21"/>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qFormat/>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qFormat/>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qFormat/>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qFormat/>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03324A"/>
    <w:pPr>
      <w:shd w:val="clear" w:color="auto" w:fill="71ABBA"/>
    </w:pPr>
    <w:rPr>
      <w:b/>
      <w:color w:val="FFFFFF" w:themeColor="background1"/>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basedOn w:val="PoliceOrangeCDG34Car"/>
    <w:link w:val="Fondbleu-vertetpoliceblanche"/>
    <w:rsid w:val="0003324A"/>
    <w:rPr>
      <w:rFonts w:asciiTheme="minorHAnsi" w:hAnsiTheme="minorHAnsi"/>
      <w:b/>
      <w:color w:val="FFFFFF" w:themeColor="background1"/>
      <w:sz w:val="24"/>
      <w:szCs w:val="24"/>
      <w:shd w:val="clear" w:color="auto" w:fill="71ABBA"/>
    </w:rPr>
  </w:style>
  <w:style w:type="character" w:customStyle="1" w:styleId="PucesCDG34Car">
    <w:name w:val="Puces CDG 34 Car"/>
    <w:basedOn w:val="Policepardfaut"/>
    <w:link w:val="PucesCDG34"/>
    <w:rsid w:val="00384521"/>
    <w:rPr>
      <w:rFonts w:asciiTheme="minorHAnsi" w:hAnsiTheme="minorHAnsi"/>
      <w:sz w:val="24"/>
      <w:szCs w:val="24"/>
    </w:rPr>
  </w:style>
  <w:style w:type="paragraph" w:customStyle="1" w:styleId="03-TitreGnriquePage1">
    <w:name w:val="03 - Titre Générique Page1"/>
    <w:basedOn w:val="Normal"/>
    <w:qFormat/>
    <w:rsid w:val="006F2474"/>
    <w:pPr>
      <w:autoSpaceDE w:val="0"/>
      <w:autoSpaceDN w:val="0"/>
      <w:adjustRightInd w:val="0"/>
      <w:spacing w:line="440" w:lineRule="exact"/>
      <w:contextualSpacing/>
    </w:pPr>
    <w:rPr>
      <w:rFonts w:ascii="Calibri" w:eastAsia="Times New Roman" w:hAnsi="Calibri" w:cs="Calibri"/>
      <w:b/>
      <w:bCs/>
      <w:color w:val="357A9C"/>
      <w:sz w:val="44"/>
      <w:szCs w:val="44"/>
      <w:lang w:eastAsia="en-US"/>
    </w:rPr>
  </w:style>
  <w:style w:type="paragraph" w:styleId="Corpsdetexte">
    <w:name w:val="Body Text"/>
    <w:basedOn w:val="Normal"/>
    <w:link w:val="CorpsdetexteCar"/>
    <w:uiPriority w:val="1"/>
    <w:qFormat/>
    <w:rsid w:val="006F2474"/>
    <w:pPr>
      <w:widowControl w:val="0"/>
      <w:ind w:left="112"/>
    </w:pPr>
    <w:rPr>
      <w:rFonts w:ascii="Trebuchet MS" w:eastAsia="Trebuchet MS" w:hAnsi="Trebuchet MS"/>
      <w:sz w:val="20"/>
      <w:szCs w:val="20"/>
      <w:lang w:val="en-US" w:eastAsia="en-US"/>
    </w:rPr>
  </w:style>
  <w:style w:type="character" w:customStyle="1" w:styleId="CorpsdetexteCar">
    <w:name w:val="Corps de texte Car"/>
    <w:basedOn w:val="Policepardfaut"/>
    <w:link w:val="Corpsdetexte"/>
    <w:uiPriority w:val="1"/>
    <w:rsid w:val="006F2474"/>
    <w:rPr>
      <w:rFonts w:ascii="Trebuchet MS" w:eastAsia="Trebuchet MS" w:hAnsi="Trebuchet MS"/>
      <w:lang w:val="en-US" w:eastAsia="en-US"/>
    </w:rPr>
  </w:style>
  <w:style w:type="paragraph" w:customStyle="1" w:styleId="07-SectionTitreBleu">
    <w:name w:val="07 - Section Titre Bleu"/>
    <w:basedOn w:val="Normal"/>
    <w:qFormat/>
    <w:rsid w:val="006F2474"/>
    <w:pPr>
      <w:widowControl w:val="0"/>
      <w:pBdr>
        <w:bottom w:val="single" w:sz="12" w:space="1" w:color="357A9B"/>
      </w:pBdr>
      <w:autoSpaceDE w:val="0"/>
      <w:autoSpaceDN w:val="0"/>
      <w:adjustRightInd w:val="0"/>
      <w:spacing w:before="240" w:after="160"/>
      <w:contextualSpacing/>
      <w:jc w:val="both"/>
    </w:pPr>
    <w:rPr>
      <w:rFonts w:ascii="Calibri" w:eastAsia="Times New Roman" w:hAnsi="Calibri" w:cs="Calibri"/>
      <w:b/>
      <w:bCs/>
      <w:color w:val="357A9B"/>
      <w:kern w:val="2"/>
      <w:sz w:val="30"/>
      <w:szCs w:val="30"/>
      <w:lang w:eastAsia="en-US"/>
    </w:rPr>
  </w:style>
  <w:style w:type="paragraph" w:customStyle="1" w:styleId="02-En-tteContacts">
    <w:name w:val="02 - En-tête Contacts"/>
    <w:basedOn w:val="Normal"/>
    <w:qFormat/>
    <w:rsid w:val="006F2474"/>
    <w:pPr>
      <w:autoSpaceDE w:val="0"/>
      <w:autoSpaceDN w:val="0"/>
      <w:adjustRightInd w:val="0"/>
      <w:spacing w:line="180" w:lineRule="exact"/>
      <w:contextualSpacing/>
      <w:jc w:val="both"/>
    </w:pPr>
    <w:rPr>
      <w:rFonts w:ascii="Calibri" w:eastAsia="Times New Roman" w:hAnsi="Calibri" w:cs="Calibri"/>
      <w:color w:val="707172"/>
      <w:sz w:val="16"/>
      <w:szCs w:val="16"/>
      <w:lang w:eastAsia="en-US"/>
    </w:rPr>
  </w:style>
  <w:style w:type="paragraph" w:customStyle="1" w:styleId="09-TexteLosangesBleus">
    <w:name w:val="09 - Texte Losanges Bleus"/>
    <w:basedOn w:val="Normal"/>
    <w:qFormat/>
    <w:rsid w:val="006F2474"/>
    <w:pPr>
      <w:numPr>
        <w:numId w:val="10"/>
      </w:numPr>
      <w:tabs>
        <w:tab w:val="left" w:pos="240"/>
      </w:tabs>
      <w:spacing w:before="120" w:line="240" w:lineRule="exact"/>
      <w:ind w:left="227" w:hanging="227"/>
      <w:jc w:val="both"/>
    </w:pPr>
    <w:rPr>
      <w:rFonts w:ascii="Calibri" w:eastAsia="Times New Roman"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34">
      <a:dk1>
        <a:sysClr val="windowText" lastClr="000000"/>
      </a:dk1>
      <a:lt1>
        <a:sysClr val="window" lastClr="FFFFFF"/>
      </a:lt1>
      <a:dk2>
        <a:srgbClr val="44546A"/>
      </a:dk2>
      <a:lt2>
        <a:srgbClr val="E7E6E6"/>
      </a:lt2>
      <a:accent1>
        <a:srgbClr val="15559F"/>
      </a:accent1>
      <a:accent2>
        <a:srgbClr val="71ABBA"/>
      </a:accent2>
      <a:accent3>
        <a:srgbClr val="F2B200"/>
      </a:accent3>
      <a:accent4>
        <a:srgbClr val="00B050"/>
      </a:accent4>
      <a:accent5>
        <a:srgbClr val="7030A0"/>
      </a:accent5>
      <a:accent6>
        <a:srgbClr val="0563C1"/>
      </a:accent6>
      <a:hlink>
        <a:srgbClr val="15559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5011</Words>
  <Characters>27561</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Vinatier</dc:creator>
  <cp:keywords/>
  <dc:description/>
  <cp:lastModifiedBy>M. Vinatier</cp:lastModifiedBy>
  <cp:revision>1</cp:revision>
  <dcterms:created xsi:type="dcterms:W3CDTF">2023-09-14T14:43:00Z</dcterms:created>
  <dcterms:modified xsi:type="dcterms:W3CDTF">2023-09-14T14:48:00Z</dcterms:modified>
</cp:coreProperties>
</file>